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AB" w:rsidRPr="00467714" w:rsidRDefault="00C47AAB" w:rsidP="00C47A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7714">
        <w:rPr>
          <w:rFonts w:ascii="Times New Roman" w:hAnsi="Times New Roman"/>
          <w:sz w:val="28"/>
          <w:szCs w:val="28"/>
        </w:rPr>
        <w:t>РЯЗАНСКАЯ ГОРОДСКАЯ ОРГАНИЗАЦИЯ</w:t>
      </w:r>
      <w:r w:rsidRPr="00467714">
        <w:rPr>
          <w:rFonts w:ascii="Times New Roman" w:hAnsi="Times New Roman"/>
          <w:sz w:val="28"/>
          <w:szCs w:val="28"/>
        </w:rPr>
        <w:br/>
        <w:t>ОБЩЕРОССИЙСКОГО ПРОФСОЮЗА ОБРАЗОВАНИЯ</w:t>
      </w:r>
    </w:p>
    <w:p w:rsidR="00C47AAB" w:rsidRPr="009C0D9C" w:rsidRDefault="00C47AAB" w:rsidP="00C47AA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67714">
        <w:rPr>
          <w:rFonts w:ascii="Times New Roman" w:hAnsi="Times New Roman"/>
          <w:sz w:val="28"/>
          <w:szCs w:val="28"/>
        </w:rPr>
        <w:t xml:space="preserve">Профсоюзная организация </w:t>
      </w:r>
      <w:r w:rsidRPr="009C0D9C">
        <w:rPr>
          <w:rFonts w:ascii="Times New Roman" w:hAnsi="Times New Roman"/>
          <w:sz w:val="28"/>
          <w:szCs w:val="28"/>
          <w:u w:val="single"/>
        </w:rPr>
        <w:t>ОГБОУ «ШКОЛА№10»</w:t>
      </w:r>
    </w:p>
    <w:p w:rsidR="00C47AAB" w:rsidRPr="00467714" w:rsidRDefault="00C47AAB" w:rsidP="00C47A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</w:t>
      </w:r>
      <w:r w:rsidRPr="00467714">
        <w:rPr>
          <w:rFonts w:ascii="Times New Roman" w:hAnsi="Times New Roman"/>
          <w:i/>
          <w:sz w:val="20"/>
          <w:szCs w:val="20"/>
        </w:rPr>
        <w:t>наименование ППО</w:t>
      </w:r>
    </w:p>
    <w:p w:rsidR="00C47AAB" w:rsidRDefault="00C47AAB" w:rsidP="00C47AA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</w:p>
    <w:p w:rsidR="00C47AAB" w:rsidRDefault="00C47AAB" w:rsidP="00C47A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 первичной профсоюзной организации</w:t>
      </w:r>
    </w:p>
    <w:p w:rsidR="00C47AAB" w:rsidRDefault="00C47AAB" w:rsidP="00C47A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2023 - 2024 учебный год</w:t>
      </w:r>
    </w:p>
    <w:p w:rsidR="00C47AAB" w:rsidRDefault="00C47AAB" w:rsidP="00C47A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47AAB" w:rsidRPr="009904D1" w:rsidRDefault="00C47AAB" w:rsidP="00C47AA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4D1">
        <w:rPr>
          <w:rFonts w:ascii="Times New Roman" w:eastAsia="Times New Roman" w:hAnsi="Times New Roman"/>
          <w:sz w:val="24"/>
          <w:szCs w:val="24"/>
          <w:lang w:eastAsia="ru-RU"/>
        </w:rPr>
        <w:t>Реализация уставных задач профсоюза по представительству социально-трудовых прав и профессиональных интересов работников организации.</w:t>
      </w:r>
    </w:p>
    <w:p w:rsidR="00C47AAB" w:rsidRPr="009904D1" w:rsidRDefault="00C47AAB" w:rsidP="00C47AA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4D1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профсоюзного контроля соблюдения в организации законодательства о труде и охраны труда.</w:t>
      </w:r>
    </w:p>
    <w:p w:rsidR="00C47AAB" w:rsidRPr="009904D1" w:rsidRDefault="00C47AAB" w:rsidP="00C47AA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4D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реализации разносторонних интересов членов профсоюзной организации.</w:t>
      </w:r>
    </w:p>
    <w:p w:rsidR="00C47AAB" w:rsidRPr="009904D1" w:rsidRDefault="00C47AAB" w:rsidP="00C47AA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4D1">
        <w:rPr>
          <w:rFonts w:ascii="Times New Roman" w:eastAsia="Times New Roman" w:hAnsi="Times New Roman"/>
          <w:sz w:val="24"/>
          <w:szCs w:val="24"/>
          <w:lang w:eastAsia="ru-RU"/>
        </w:rPr>
        <w:t>Улучшение качества информирования работников о деятельности Профсоюзов.</w:t>
      </w:r>
    </w:p>
    <w:p w:rsidR="00C47AAB" w:rsidRPr="009904D1" w:rsidRDefault="00C47AAB" w:rsidP="00C47AA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4D1">
        <w:rPr>
          <w:rFonts w:ascii="Times New Roman" w:eastAsia="Times New Roman" w:hAnsi="Times New Roman"/>
          <w:sz w:val="24"/>
          <w:szCs w:val="24"/>
          <w:lang w:eastAsia="ru-RU"/>
        </w:rPr>
        <w:t>Улучшение качества работы по мотивации профсоюзного членства.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222"/>
        <w:gridCol w:w="2070"/>
        <w:gridCol w:w="2835"/>
      </w:tblGrid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7AAB" w:rsidRPr="00F2112D" w:rsidTr="005424F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Профсоюзные    собрания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Единый день действий Профсоюза «За достойный труд»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профком, организационно-массовая комиссия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21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1) О выполнении условий коллективного договора. </w:t>
            </w:r>
          </w:p>
          <w:p w:rsidR="00C47AAB" w:rsidRPr="00F2112D" w:rsidRDefault="00C47AAB" w:rsidP="005424FE">
            <w:pPr>
              <w:tabs>
                <w:tab w:val="left" w:pos="340"/>
                <w:tab w:val="left" w:pos="482"/>
                <w:tab w:val="left" w:pos="9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2) О выполнении условий соглашения по охране труда.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руководитель ОУ, председатель ППО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Отчет о работе ППО.   Анализ выполнения профсоюзного бюджета (сметы  расходов)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Направление р</w:t>
            </w:r>
            <w:r w:rsidRPr="00881BD5">
              <w:rPr>
                <w:rFonts w:ascii="Times New Roman" w:hAnsi="Times New Roman"/>
                <w:b/>
                <w:sz w:val="24"/>
                <w:szCs w:val="24"/>
              </w:rPr>
              <w:t>аботы:  организационное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881BD5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>Оформление и систематизация профсоюзной документации (протоколы заседаний профкома, профсоюзных собраний, социальный паспорт, заявления)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881BD5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 xml:space="preserve">Участие в работе по предварительному распределению учебной нагрузки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по своевременному и правильному удержанию профсоюзных взносов с членов профсоюза.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и члены КРК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Согласование тарификации педагогических работников.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Согласование расписания учебных </w:t>
            </w:r>
            <w:r w:rsidRPr="00F2112D">
              <w:rPr>
                <w:rFonts w:ascii="Times New Roman" w:hAnsi="Times New Roman"/>
                <w:sz w:val="24"/>
                <w:szCs w:val="24"/>
              </w:rPr>
              <w:lastRenderedPageBreak/>
              <w:t>занятий.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Подготовка предложений о награждении членов профсоюза к профессиональным праздникам.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профком 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по ведению и хранению трудовых книжек, оформлению трудовых контрактов, личных дел членов профсоюза.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своевременного ознакомления членов профсоюза с приказами по учреждению.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Осуществление контроля  своевременной организации и проведения медосмотра сотрудников.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графика отпусков, своевременной выплаты отпускных.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членами профсоюза - </w:t>
            </w:r>
            <w:proofErr w:type="spellStart"/>
            <w:r w:rsidRPr="00F2112D">
              <w:rPr>
                <w:rFonts w:ascii="Times New Roman" w:hAnsi="Times New Roman"/>
                <w:sz w:val="24"/>
                <w:szCs w:val="24"/>
              </w:rPr>
              <w:t>предпенсионерами</w:t>
            </w:r>
            <w:proofErr w:type="spell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(учет стажа, консультации по досрочному выходу на пенсию).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C47AAB" w:rsidRPr="00F2112D" w:rsidTr="005424F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Направление работы:  информационное.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работы по ведению электронного реестра учета членов профсоюза.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Обновление Профсоюзного уголка.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профком, организационно-массовая комиссия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профком,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подписки на профсоюзные издания.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 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работы по ведению профсоюзной страницы на сайте ОО.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Направление работы:  охрана труда.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выполнения соглашения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уполномоченный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Осуществление административно-общественного трехступенчатого  контроля состояния условий труда и техники безопасности.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уполномоченный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на звание «Лучший учебный кабинет».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рамках подготовки к новому учебному году или в рамках Дня охраны труда (28 апреля)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уполномоченный по ОТ, члены комиссии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и проведение п</w:t>
            </w:r>
            <w:r w:rsidRPr="00F211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роверки </w:t>
            </w:r>
            <w:r w:rsidRPr="00F211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состояния кабинетов, оборудования на соответствие нормам и правилам охраны труда.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</w:t>
            </w:r>
            <w:r w:rsidRPr="00F21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по ОТ, члены комиссии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Осуществление контроля своевременного прохождения работниками  обязательного медицинского осмотра.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уполномоченный по ОТ, члены комиссии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Обновление и утверждение инструкций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Согласование графика отпусков.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контроля за проведением плановых инструктажей по ОТ и ТБ.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члены комиссии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47AAB" w:rsidRPr="00F2112D" w:rsidTr="005424F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Направление:  культурно-массовая работа.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праздника «День</w:t>
            </w:r>
            <w:r w:rsidRPr="00F2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члены культурно-массовой комиссии 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и проведение Дня пожилого человека.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работы с ветеранами ВОВ, труда.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мероприятий, посвященных Дню Профсоюзного работника в Рязанской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до 6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детей членов профсоюза новогодними подарками, билетами на профсоюзную елку.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сентябрь,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1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праздников: 23 февраля, 8 Марта, 9 Мая.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соответствии с календарем праздничных дат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Организация поздравлений членов профсоюза с 50, 55, 60 лет со дня рождения; памятными датами, событиями.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Заседания профкома.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 награждении членов профсоюзной организации ведомственными, отраслевыми наградами (обсуждение предложений) к профессиональным праздникам.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профком 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итогах тарификации педагогических работников.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итогах проверки по своевременному и правильному удержанию профсоюзных взносов с членов профсоюза.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и члены КРК 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единого дня действий Профсоюза «За достойный труд» (7 октября). О подготовке и поведении мероприятий, посвященных Дню Профсоюзного </w:t>
            </w:r>
            <w:r w:rsidRPr="00F2112D">
              <w:rPr>
                <w:rFonts w:ascii="Times New Roman" w:hAnsi="Times New Roman"/>
                <w:sz w:val="24"/>
                <w:szCs w:val="24"/>
              </w:rPr>
              <w:lastRenderedPageBreak/>
              <w:t>работника в Рязанской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 рациональном использовании рабочего времени учителя (итоги составления и согласования расписания учебных занятий).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и проведении </w:t>
            </w: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Дня учителя, Дня пожилого человека.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итогах контроля соблюдения графика отпусков, выплаты отпускных.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итогах контроля  организации и проведения медицинского осмотра сотрудников.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9C0D9C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12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0D9C">
              <w:rPr>
                <w:rFonts w:ascii="Times New Roman" w:hAnsi="Times New Roman"/>
                <w:i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итогах проведения конкурса на звание «Лучший учебный кабинет».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уполномоченный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организации подписки на периодические профсоюзные издания.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итогах организации и проведении проверки по ведению и хранению трудовых книжек, оформлению трудовых контрактов, личных дел членов профсоюза.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профсоюзного собрания по  выполнению условий коллективного договора и  </w:t>
            </w:r>
          </w:p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соглашения по охране труда.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организации и проведении новогодних мероприятий для детей  членов профсоюза, членов профсоюза.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Об итогах проверки правильного и   своевременного удержания и перечисления профсоюзных взносов бухгалтерией ОУ.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КРК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Анализ выполнения профсоюзного бюджета (сметы  расходов)  ППО.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июнь (май)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председатель КРК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итогах организации и проведении проверки своевременного ознакомления членов профсоюза с приказами по учреждению.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октябрь, январь,</w:t>
            </w: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апрель, июнь </w:t>
            </w:r>
            <w:r w:rsidRPr="009C0D9C"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итогах административно-общественного  контроля состояния условий труда и техники безопасности.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сентябрь, декабрь, март,                  июнь, </w:t>
            </w:r>
            <w:r w:rsidRPr="009C0D9C"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уполномоченный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итогах проверки состояния кабинетов, оборудования на соответствие нормам и правилам охраны труда.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сентябрь, декабрь, март,                  июнь, </w:t>
            </w:r>
            <w:r w:rsidRPr="009C0D9C"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председатель ППО, уполномоченный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Об итогах контроля за проведением плановых инструктажей по ОТ и ТБ.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сентябрь, декабрь, март,                  июнь</w:t>
            </w:r>
            <w:r w:rsidRPr="009C0D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0D9C">
              <w:rPr>
                <w:rFonts w:ascii="Times New Roman" w:hAnsi="Times New Roman"/>
                <w:i/>
                <w:sz w:val="24"/>
                <w:szCs w:val="24"/>
              </w:rPr>
              <w:t xml:space="preserve">(1 раз в </w:t>
            </w:r>
            <w:r w:rsidRPr="009C0D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ППО, уполномоченный </w:t>
            </w:r>
            <w:proofErr w:type="gramStart"/>
            <w:r w:rsidRPr="00F211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112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 праздновании  1 и 9 Мая.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 подготовке и проведении отчетного профсоюзного собрания. Формирование Публичного отчета ППО для размещения на сайте (профсоюзная страница) ОУ.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профком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881BD5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 xml:space="preserve">Об итогах предварительного распределения учебной нагрузки (комплектования)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881BD5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>Об организации подписки на периодические профсоюзные издания.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881BD5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D5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Об оказании материальной помощи членам профсоюза.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О поздравлении членов профсоюза с юбилейными датами и другими торжественными событиями (свадьба, рождение ребенка и др.)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председатель культмассовой комиссии</w:t>
            </w:r>
          </w:p>
        </w:tc>
      </w:tr>
      <w:tr w:rsidR="00C47AAB" w:rsidRPr="00F2112D" w:rsidTr="005424F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F21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с членами профсоюза – </w:t>
            </w:r>
            <w:proofErr w:type="spellStart"/>
            <w:r w:rsidRPr="00F2112D">
              <w:rPr>
                <w:rFonts w:ascii="Times New Roman" w:hAnsi="Times New Roman"/>
                <w:sz w:val="24"/>
                <w:szCs w:val="24"/>
              </w:rPr>
              <w:t>предпенсионерами</w:t>
            </w:r>
            <w:proofErr w:type="spellEnd"/>
            <w:r w:rsidRPr="00F21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AB" w:rsidRPr="00F2112D" w:rsidRDefault="00C47AAB" w:rsidP="0054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2D">
              <w:rPr>
                <w:rFonts w:ascii="Times New Roman" w:hAnsi="Times New Roman"/>
                <w:sz w:val="24"/>
                <w:szCs w:val="24"/>
              </w:rPr>
              <w:t>председатель ППО, председатель оргмассовой комиссии</w:t>
            </w:r>
          </w:p>
        </w:tc>
      </w:tr>
    </w:tbl>
    <w:p w:rsidR="00C47AAB" w:rsidRDefault="00C47AAB" w:rsidP="00C47AAB">
      <w:pPr>
        <w:rPr>
          <w:rFonts w:ascii="Times New Roman" w:hAnsi="Times New Roman"/>
          <w:sz w:val="28"/>
          <w:szCs w:val="28"/>
        </w:rPr>
      </w:pPr>
    </w:p>
    <w:p w:rsidR="00C47AAB" w:rsidRDefault="00C47AAB" w:rsidP="00C47AAB">
      <w:pPr>
        <w:rPr>
          <w:rFonts w:ascii="Times New Roman" w:hAnsi="Times New Roman"/>
          <w:sz w:val="28"/>
          <w:szCs w:val="28"/>
        </w:rPr>
      </w:pPr>
    </w:p>
    <w:p w:rsidR="00AD2104" w:rsidRDefault="00AD2104">
      <w:bookmarkStart w:id="0" w:name="_GoBack"/>
      <w:bookmarkEnd w:id="0"/>
    </w:p>
    <w:sectPr w:rsidR="00AD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FD9"/>
    <w:multiLevelType w:val="hybridMultilevel"/>
    <w:tmpl w:val="D954230A"/>
    <w:lvl w:ilvl="0" w:tplc="1600654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54"/>
    <w:rsid w:val="001D2F54"/>
    <w:rsid w:val="00AD2104"/>
    <w:rsid w:val="00C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2023-09-29T06:37:00Z</dcterms:created>
  <dcterms:modified xsi:type="dcterms:W3CDTF">2023-09-29T06:37:00Z</dcterms:modified>
</cp:coreProperties>
</file>