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634F1" w14:textId="77777777" w:rsidR="000D2114" w:rsidRPr="00650C0B" w:rsidRDefault="000D2114" w:rsidP="00650C0B">
      <w:pPr>
        <w:pStyle w:val="a3"/>
        <w:spacing w:line="276" w:lineRule="auto"/>
        <w:ind w:left="777" w:right="777"/>
        <w:jc w:val="center"/>
        <w:rPr>
          <w:sz w:val="28"/>
          <w:szCs w:val="28"/>
        </w:rPr>
      </w:pPr>
    </w:p>
    <w:p w14:paraId="4699EA60" w14:textId="04E3867D" w:rsidR="0059135E" w:rsidRPr="00650C0B" w:rsidRDefault="0059135E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650C0B">
        <w:rPr>
          <w:b/>
          <w:sz w:val="28"/>
          <w:szCs w:val="28"/>
        </w:rPr>
        <w:t>Аннотация к рабочей программе учебного</w:t>
      </w:r>
      <w:r w:rsidR="00743EB2" w:rsidRPr="00650C0B">
        <w:rPr>
          <w:b/>
          <w:sz w:val="28"/>
          <w:szCs w:val="28"/>
        </w:rPr>
        <w:t xml:space="preserve"> </w:t>
      </w:r>
      <w:r w:rsidRPr="00650C0B">
        <w:rPr>
          <w:b/>
          <w:sz w:val="28"/>
          <w:szCs w:val="28"/>
        </w:rPr>
        <w:t>предмета</w:t>
      </w:r>
      <w:r w:rsidR="00743EB2" w:rsidRPr="00650C0B">
        <w:rPr>
          <w:b/>
          <w:sz w:val="28"/>
          <w:szCs w:val="28"/>
        </w:rPr>
        <w:t xml:space="preserve"> </w:t>
      </w:r>
      <w:r w:rsidR="00B05957" w:rsidRPr="00650C0B">
        <w:rPr>
          <w:b/>
          <w:sz w:val="28"/>
          <w:szCs w:val="28"/>
        </w:rPr>
        <w:t>«Математика</w:t>
      </w:r>
      <w:r w:rsidRPr="00650C0B">
        <w:rPr>
          <w:b/>
          <w:sz w:val="28"/>
          <w:szCs w:val="28"/>
        </w:rPr>
        <w:t>»</w:t>
      </w:r>
    </w:p>
    <w:p w14:paraId="27AB0A61" w14:textId="2A9B73F2" w:rsidR="006923FF" w:rsidRPr="00650C0B" w:rsidRDefault="006923FF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650C0B">
        <w:rPr>
          <w:b/>
          <w:sz w:val="28"/>
          <w:szCs w:val="28"/>
        </w:rPr>
        <w:t>(1 класс)</w:t>
      </w:r>
    </w:p>
    <w:p w14:paraId="19C14336" w14:textId="77777777" w:rsidR="00743EB2" w:rsidRPr="00650C0B" w:rsidRDefault="00743EB2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14:paraId="5F9F1781" w14:textId="5CD4FFAB" w:rsidR="00B05957" w:rsidRPr="00B05957" w:rsidRDefault="00B05957" w:rsidP="00650C0B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650C0B">
        <w:rPr>
          <w:sz w:val="28"/>
          <w:szCs w:val="28"/>
          <w:lang w:eastAsia="ru-RU"/>
        </w:rPr>
        <w:t>Р</w:t>
      </w:r>
      <w:r w:rsidRPr="00B05957">
        <w:rPr>
          <w:sz w:val="28"/>
          <w:szCs w:val="28"/>
          <w:lang w:eastAsia="ru-RU"/>
        </w:rPr>
        <w:t xml:space="preserve">абочая программа </w:t>
      </w:r>
      <w:r w:rsidRPr="00650C0B">
        <w:rPr>
          <w:sz w:val="28"/>
          <w:szCs w:val="28"/>
          <w:lang w:eastAsia="ru-RU"/>
        </w:rPr>
        <w:t xml:space="preserve">учебного предмета «Математика» </w:t>
      </w:r>
      <w:r w:rsidRPr="00B05957">
        <w:rPr>
          <w:sz w:val="28"/>
          <w:szCs w:val="28"/>
          <w:lang w:eastAsia="ru-RU"/>
        </w:rPr>
        <w:t xml:space="preserve">разработана </w:t>
      </w:r>
      <w:r w:rsidRPr="00650C0B">
        <w:rPr>
          <w:sz w:val="28"/>
          <w:szCs w:val="28"/>
          <w:lang w:eastAsia="ru-RU"/>
        </w:rPr>
        <w:t>на основе</w:t>
      </w:r>
      <w:r w:rsidRPr="00B05957">
        <w:rPr>
          <w:sz w:val="28"/>
          <w:szCs w:val="28"/>
          <w:lang w:eastAsia="ru-RU"/>
        </w:rPr>
        <w:t xml:space="preserve"> Федеральн</w:t>
      </w:r>
      <w:r w:rsidRPr="00650C0B">
        <w:rPr>
          <w:sz w:val="28"/>
          <w:szCs w:val="28"/>
          <w:lang w:eastAsia="ru-RU"/>
        </w:rPr>
        <w:t>ого</w:t>
      </w:r>
      <w:r w:rsidRPr="00B05957">
        <w:rPr>
          <w:sz w:val="28"/>
          <w:szCs w:val="28"/>
          <w:lang w:eastAsia="ru-RU"/>
        </w:rPr>
        <w:t xml:space="preserve"> государственн</w:t>
      </w:r>
      <w:r w:rsidRPr="00650C0B">
        <w:rPr>
          <w:sz w:val="28"/>
          <w:szCs w:val="28"/>
          <w:lang w:eastAsia="ru-RU"/>
        </w:rPr>
        <w:t>ого</w:t>
      </w:r>
      <w:r w:rsidRPr="00B05957">
        <w:rPr>
          <w:sz w:val="28"/>
          <w:szCs w:val="28"/>
          <w:lang w:eastAsia="ru-RU"/>
        </w:rPr>
        <w:t xml:space="preserve"> образовательн</w:t>
      </w:r>
      <w:r w:rsidRPr="00650C0B">
        <w:rPr>
          <w:sz w:val="28"/>
          <w:szCs w:val="28"/>
          <w:lang w:eastAsia="ru-RU"/>
        </w:rPr>
        <w:t>ого</w:t>
      </w:r>
      <w:r w:rsidRPr="00B05957">
        <w:rPr>
          <w:sz w:val="28"/>
          <w:szCs w:val="28"/>
          <w:lang w:eastAsia="ru-RU"/>
        </w:rPr>
        <w:t xml:space="preserve">  стандарт</w:t>
      </w:r>
      <w:r w:rsidRPr="00650C0B">
        <w:rPr>
          <w:sz w:val="28"/>
          <w:szCs w:val="28"/>
          <w:lang w:eastAsia="ru-RU"/>
        </w:rPr>
        <w:t>а</w:t>
      </w:r>
      <w:r w:rsidRPr="00B05957">
        <w:rPr>
          <w:sz w:val="28"/>
          <w:szCs w:val="28"/>
          <w:lang w:eastAsia="ru-RU"/>
        </w:rPr>
        <w:t xml:space="preserve"> нача</w:t>
      </w:r>
      <w:r w:rsidR="0082160C">
        <w:rPr>
          <w:sz w:val="28"/>
          <w:szCs w:val="28"/>
          <w:lang w:eastAsia="ru-RU"/>
        </w:rPr>
        <w:t>льного общего образования</w:t>
      </w:r>
      <w:r w:rsidRPr="00B05957">
        <w:rPr>
          <w:sz w:val="28"/>
          <w:szCs w:val="28"/>
          <w:lang w:eastAsia="ru-RU"/>
        </w:rPr>
        <w:t xml:space="preserve"> обучающихся с ограниченными возможностями здоровья (далее </w:t>
      </w:r>
      <w:r w:rsidR="0082160C" w:rsidRPr="00B05957">
        <w:rPr>
          <w:sz w:val="28"/>
          <w:szCs w:val="28"/>
          <w:lang w:eastAsia="ru-RU"/>
        </w:rPr>
        <w:t>ФГОС</w:t>
      </w:r>
      <w:r w:rsidR="0082160C" w:rsidRPr="00B05957">
        <w:rPr>
          <w:sz w:val="28"/>
          <w:szCs w:val="28"/>
          <w:lang w:eastAsia="ru-RU"/>
        </w:rPr>
        <w:t xml:space="preserve"> </w:t>
      </w:r>
      <w:r w:rsidR="0082160C" w:rsidRPr="00B05957">
        <w:rPr>
          <w:sz w:val="28"/>
          <w:szCs w:val="28"/>
          <w:lang w:eastAsia="ru-RU"/>
        </w:rPr>
        <w:t>НОО</w:t>
      </w:r>
      <w:r w:rsidR="0082160C" w:rsidRPr="00B05957">
        <w:rPr>
          <w:sz w:val="28"/>
          <w:szCs w:val="28"/>
          <w:lang w:eastAsia="ru-RU"/>
        </w:rPr>
        <w:t xml:space="preserve"> </w:t>
      </w:r>
      <w:r w:rsidRPr="00B05957">
        <w:rPr>
          <w:sz w:val="28"/>
          <w:szCs w:val="28"/>
          <w:lang w:eastAsia="ru-RU"/>
        </w:rPr>
        <w:t>ОВЗ)</w:t>
      </w:r>
      <w:r w:rsidRPr="00650C0B">
        <w:rPr>
          <w:sz w:val="28"/>
          <w:szCs w:val="28"/>
          <w:lang w:eastAsia="ru-RU"/>
        </w:rPr>
        <w:t>, п</w:t>
      </w:r>
      <w:r w:rsidRPr="00B05957">
        <w:rPr>
          <w:sz w:val="28"/>
          <w:szCs w:val="28"/>
          <w:lang w:eastAsia="ru-RU"/>
        </w:rPr>
        <w:t xml:space="preserve">римерной адаптированной основной общеобразовательной программы начального общего образования обучающихся с  тяжёлыми нарушениями речи (далее </w:t>
      </w:r>
      <w:r w:rsidR="0082160C">
        <w:rPr>
          <w:sz w:val="28"/>
          <w:szCs w:val="28"/>
          <w:lang w:eastAsia="ru-RU"/>
        </w:rPr>
        <w:t xml:space="preserve">ПАООП НОО </w:t>
      </w:r>
      <w:r w:rsidRPr="00B05957">
        <w:rPr>
          <w:sz w:val="28"/>
          <w:szCs w:val="28"/>
          <w:lang w:eastAsia="ru-RU"/>
        </w:rPr>
        <w:t xml:space="preserve">ТНР), планируемых  результатов начального общего образования, </w:t>
      </w:r>
      <w:r w:rsidRPr="00B05957">
        <w:rPr>
          <w:bCs/>
          <w:sz w:val="28"/>
          <w:szCs w:val="28"/>
          <w:lang w:eastAsia="ru-RU"/>
        </w:rPr>
        <w:t>авторской программы М.И.</w:t>
      </w:r>
      <w:r w:rsidR="0082160C">
        <w:rPr>
          <w:bCs/>
          <w:sz w:val="28"/>
          <w:szCs w:val="28"/>
          <w:lang w:eastAsia="ru-RU"/>
        </w:rPr>
        <w:t xml:space="preserve"> </w:t>
      </w:r>
      <w:r w:rsidRPr="00B05957">
        <w:rPr>
          <w:bCs/>
          <w:sz w:val="28"/>
          <w:szCs w:val="28"/>
          <w:lang w:eastAsia="ru-RU"/>
        </w:rPr>
        <w:t>Моро, Ю.М.</w:t>
      </w:r>
      <w:r w:rsidR="0082160C">
        <w:rPr>
          <w:bCs/>
          <w:sz w:val="28"/>
          <w:szCs w:val="28"/>
          <w:lang w:eastAsia="ru-RU"/>
        </w:rPr>
        <w:t xml:space="preserve"> </w:t>
      </w:r>
      <w:r w:rsidRPr="00B05957">
        <w:rPr>
          <w:bCs/>
          <w:sz w:val="28"/>
          <w:szCs w:val="28"/>
          <w:lang w:eastAsia="ru-RU"/>
        </w:rPr>
        <w:t xml:space="preserve">Колягина, </w:t>
      </w:r>
      <w:bookmarkStart w:id="0" w:name="_Hlk115714422"/>
      <w:r w:rsidRPr="00B05957">
        <w:rPr>
          <w:bCs/>
          <w:sz w:val="28"/>
          <w:szCs w:val="28"/>
          <w:lang w:eastAsia="ru-RU"/>
        </w:rPr>
        <w:t>М.А.</w:t>
      </w:r>
      <w:r w:rsidR="0082160C">
        <w:rPr>
          <w:bCs/>
          <w:sz w:val="28"/>
          <w:szCs w:val="28"/>
          <w:lang w:eastAsia="ru-RU"/>
        </w:rPr>
        <w:t xml:space="preserve"> </w:t>
      </w:r>
      <w:r w:rsidRPr="00B05957">
        <w:rPr>
          <w:bCs/>
          <w:sz w:val="28"/>
          <w:szCs w:val="28"/>
          <w:lang w:eastAsia="ru-RU"/>
        </w:rPr>
        <w:t>Бантовой,  С.И.</w:t>
      </w:r>
      <w:r w:rsidR="0082160C">
        <w:rPr>
          <w:bCs/>
          <w:sz w:val="28"/>
          <w:szCs w:val="28"/>
          <w:lang w:eastAsia="ru-RU"/>
        </w:rPr>
        <w:t xml:space="preserve"> </w:t>
      </w:r>
      <w:r w:rsidRPr="00B05957">
        <w:rPr>
          <w:bCs/>
          <w:sz w:val="28"/>
          <w:szCs w:val="28"/>
          <w:lang w:eastAsia="ru-RU"/>
        </w:rPr>
        <w:t>Степановой</w:t>
      </w:r>
      <w:proofErr w:type="gramEnd"/>
      <w:r w:rsidRPr="00B05957">
        <w:rPr>
          <w:bCs/>
          <w:sz w:val="28"/>
          <w:szCs w:val="28"/>
          <w:lang w:eastAsia="ru-RU"/>
        </w:rPr>
        <w:t>, С.И.</w:t>
      </w:r>
      <w:r w:rsidR="0082160C">
        <w:rPr>
          <w:bCs/>
          <w:sz w:val="28"/>
          <w:szCs w:val="28"/>
          <w:lang w:eastAsia="ru-RU"/>
        </w:rPr>
        <w:t xml:space="preserve"> </w:t>
      </w:r>
      <w:r w:rsidRPr="00B05957">
        <w:rPr>
          <w:bCs/>
          <w:sz w:val="28"/>
          <w:szCs w:val="28"/>
          <w:lang w:eastAsia="ru-RU"/>
        </w:rPr>
        <w:t xml:space="preserve">Волковой,  </w:t>
      </w:r>
      <w:bookmarkEnd w:id="0"/>
      <w:r w:rsidRPr="00B05957">
        <w:rPr>
          <w:bCs/>
          <w:sz w:val="28"/>
          <w:szCs w:val="28"/>
          <w:lang w:eastAsia="ru-RU"/>
        </w:rPr>
        <w:t>«Математика</w:t>
      </w:r>
      <w:r w:rsidRPr="00B05957">
        <w:rPr>
          <w:sz w:val="28"/>
          <w:szCs w:val="28"/>
          <w:lang w:eastAsia="ru-RU"/>
        </w:rPr>
        <w:t xml:space="preserve"> 1- 4классы»</w:t>
      </w:r>
    </w:p>
    <w:p w14:paraId="736CC4F0" w14:textId="264D6A7D" w:rsidR="00B05957" w:rsidRPr="00650C0B" w:rsidRDefault="001F77ED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  <w:r w:rsidRPr="00650C0B">
        <w:rPr>
          <w:sz w:val="28"/>
          <w:szCs w:val="28"/>
        </w:rPr>
        <w:t xml:space="preserve">Программа обеспечивается линией учебно-методических комплектов по математике для 1 – 4 классов под </w:t>
      </w:r>
      <w:r w:rsidR="00622960" w:rsidRPr="00650C0B">
        <w:rPr>
          <w:sz w:val="28"/>
          <w:szCs w:val="28"/>
        </w:rPr>
        <w:t xml:space="preserve">редакцией М.И Моро, </w:t>
      </w:r>
      <w:r w:rsidR="00622960" w:rsidRPr="00B05957">
        <w:rPr>
          <w:bCs/>
          <w:sz w:val="28"/>
          <w:szCs w:val="28"/>
          <w:lang w:eastAsia="ru-RU"/>
        </w:rPr>
        <w:t>М.А.</w:t>
      </w:r>
      <w:r w:rsidR="0082160C">
        <w:rPr>
          <w:bCs/>
          <w:sz w:val="28"/>
          <w:szCs w:val="28"/>
          <w:lang w:eastAsia="ru-RU"/>
        </w:rPr>
        <w:t xml:space="preserve"> </w:t>
      </w:r>
      <w:r w:rsidR="00622960" w:rsidRPr="00B05957">
        <w:rPr>
          <w:bCs/>
          <w:sz w:val="28"/>
          <w:szCs w:val="28"/>
          <w:lang w:eastAsia="ru-RU"/>
        </w:rPr>
        <w:t>Бантовой,  С.И.</w:t>
      </w:r>
      <w:r w:rsidR="0082160C">
        <w:rPr>
          <w:bCs/>
          <w:sz w:val="28"/>
          <w:szCs w:val="28"/>
          <w:lang w:eastAsia="ru-RU"/>
        </w:rPr>
        <w:t xml:space="preserve"> </w:t>
      </w:r>
      <w:r w:rsidR="00622960" w:rsidRPr="00B05957">
        <w:rPr>
          <w:bCs/>
          <w:sz w:val="28"/>
          <w:szCs w:val="28"/>
          <w:lang w:eastAsia="ru-RU"/>
        </w:rPr>
        <w:t>Степановой, С.И.</w:t>
      </w:r>
      <w:r w:rsidR="0082160C">
        <w:rPr>
          <w:bCs/>
          <w:sz w:val="28"/>
          <w:szCs w:val="28"/>
          <w:lang w:eastAsia="ru-RU"/>
        </w:rPr>
        <w:t xml:space="preserve"> </w:t>
      </w:r>
      <w:r w:rsidR="00622960" w:rsidRPr="00B05957">
        <w:rPr>
          <w:bCs/>
          <w:sz w:val="28"/>
          <w:szCs w:val="28"/>
          <w:lang w:eastAsia="ru-RU"/>
        </w:rPr>
        <w:t>Волковой</w:t>
      </w:r>
      <w:r w:rsidR="00622960" w:rsidRPr="00650C0B">
        <w:rPr>
          <w:bCs/>
          <w:sz w:val="28"/>
          <w:szCs w:val="28"/>
          <w:lang w:eastAsia="ru-RU"/>
        </w:rPr>
        <w:t>, выпускаемой издательством «Просвещение». Программа реализуется завершённой предметной линией учебников «Математика</w:t>
      </w:r>
      <w:r w:rsidR="001A1188" w:rsidRPr="00650C0B">
        <w:rPr>
          <w:bCs/>
          <w:sz w:val="28"/>
          <w:szCs w:val="28"/>
          <w:lang w:eastAsia="ru-RU"/>
        </w:rPr>
        <w:t>» (авторы М.И. Моро и др.) входящих в УМК «Школа России».</w:t>
      </w:r>
      <w:r w:rsidR="00622960" w:rsidRPr="00B05957">
        <w:rPr>
          <w:bCs/>
          <w:sz w:val="28"/>
          <w:szCs w:val="28"/>
          <w:lang w:eastAsia="ru-RU"/>
        </w:rPr>
        <w:t xml:space="preserve">  </w:t>
      </w:r>
    </w:p>
    <w:p w14:paraId="7AD22550" w14:textId="77777777" w:rsidR="00895CDB" w:rsidRPr="00895CDB" w:rsidRDefault="00895CDB" w:rsidP="00650C0B">
      <w:pPr>
        <w:adjustRightInd w:val="0"/>
        <w:spacing w:line="276" w:lineRule="auto"/>
        <w:ind w:right="96" w:firstLine="709"/>
        <w:jc w:val="both"/>
        <w:rPr>
          <w:sz w:val="28"/>
          <w:szCs w:val="28"/>
          <w:lang w:eastAsia="ru-RU" w:bidi="he-IL"/>
        </w:rPr>
      </w:pPr>
      <w:r w:rsidRPr="00895CDB">
        <w:rPr>
          <w:sz w:val="28"/>
          <w:szCs w:val="28"/>
          <w:lang w:eastAsia="ru-RU"/>
        </w:rPr>
        <w:t xml:space="preserve">Основная </w:t>
      </w:r>
      <w:r w:rsidRPr="00895CDB">
        <w:rPr>
          <w:b/>
          <w:sz w:val="28"/>
          <w:szCs w:val="28"/>
          <w:lang w:eastAsia="ru-RU"/>
        </w:rPr>
        <w:t xml:space="preserve">цель </w:t>
      </w:r>
      <w:r w:rsidRPr="00895CDB">
        <w:rPr>
          <w:sz w:val="28"/>
          <w:szCs w:val="28"/>
          <w:lang w:eastAsia="ru-RU"/>
        </w:rPr>
        <w:t>начального обучения математики</w:t>
      </w:r>
      <w:r w:rsidRPr="00895CDB">
        <w:rPr>
          <w:b/>
          <w:sz w:val="28"/>
          <w:szCs w:val="28"/>
          <w:lang w:eastAsia="ru-RU"/>
        </w:rPr>
        <w:t xml:space="preserve"> - </w:t>
      </w:r>
      <w:r w:rsidRPr="00895CDB">
        <w:rPr>
          <w:bCs/>
          <w:sz w:val="28"/>
          <w:szCs w:val="28"/>
          <w:lang w:eastAsia="ru-RU"/>
        </w:rPr>
        <w:t>формирование системы начальных математических знаний и воспитание интереса к математике.</w:t>
      </w:r>
      <w:r w:rsidRPr="00895CDB">
        <w:rPr>
          <w:sz w:val="28"/>
          <w:szCs w:val="28"/>
          <w:lang w:eastAsia="ru-RU"/>
        </w:rPr>
        <w:t xml:space="preserve"> </w:t>
      </w:r>
    </w:p>
    <w:p w14:paraId="2402EE8F" w14:textId="77777777" w:rsidR="00895CDB" w:rsidRPr="00895CDB" w:rsidRDefault="00895CDB" w:rsidP="00650C0B">
      <w:pPr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 xml:space="preserve">Программа определяет ряд </w:t>
      </w:r>
      <w:r w:rsidRPr="00895CDB">
        <w:rPr>
          <w:b/>
          <w:sz w:val="28"/>
          <w:szCs w:val="28"/>
          <w:lang w:eastAsia="ru-RU"/>
        </w:rPr>
        <w:t>задач,</w:t>
      </w:r>
      <w:r w:rsidRPr="00895CDB">
        <w:rPr>
          <w:sz w:val="28"/>
          <w:szCs w:val="28"/>
          <w:lang w:eastAsia="ru-RU"/>
        </w:rPr>
        <w:t xml:space="preserve"> решение которых направлено на достижение основной цели начального математического образования:</w:t>
      </w:r>
    </w:p>
    <w:p w14:paraId="1F86B147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формирование психологических механизмов, обеспечивающих успешное овладение математической деятельностью и применение математического опыта в практической деятельности;</w:t>
      </w:r>
    </w:p>
    <w:p w14:paraId="0D4BB5A8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усвоение письменной (нумерации) и буквенной символики чисел;</w:t>
      </w:r>
    </w:p>
    <w:p w14:paraId="2C849EBC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 xml:space="preserve">формирование  стойких вычислительных навыков; </w:t>
      </w:r>
    </w:p>
    <w:p w14:paraId="76CA6EAE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формирование представлений об элементах геометрии (простейшие геометрические понятия и формы);</w:t>
      </w:r>
    </w:p>
    <w:p w14:paraId="4F0507FD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формирование основ логического и алгоритмического мышления (умение анализировать условие задачи, определять связи между ее отдельными компонентами; находить правильное решение задачи; выполнять операции сравнения, классификации, обобщения)</w:t>
      </w:r>
    </w:p>
    <w:p w14:paraId="0F105BA4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развитие познавательной деятельности, зрительного и слухового восприятия</w:t>
      </w:r>
    </w:p>
    <w:p w14:paraId="0198572F" w14:textId="77777777" w:rsidR="00895CDB" w:rsidRPr="00895CDB" w:rsidRDefault="00895CDB" w:rsidP="00650C0B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 xml:space="preserve">     внимания, памяти, мышления; </w:t>
      </w:r>
    </w:p>
    <w:p w14:paraId="4C5546D1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обогащение/развитие словаря учащихся в единстве с формированием математических понятий;</w:t>
      </w:r>
    </w:p>
    <w:p w14:paraId="7E8AA839" w14:textId="77777777" w:rsidR="00895CDB" w:rsidRPr="00895CDB" w:rsidRDefault="00895CDB" w:rsidP="00650C0B">
      <w:pPr>
        <w:numPr>
          <w:ilvl w:val="0"/>
          <w:numId w:val="4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 xml:space="preserve">развитие навыков самоконтроля, формирование навыков учебной </w:t>
      </w:r>
      <w:r w:rsidRPr="00895CDB">
        <w:rPr>
          <w:sz w:val="28"/>
          <w:szCs w:val="28"/>
          <w:lang w:eastAsia="ru-RU"/>
        </w:rPr>
        <w:lastRenderedPageBreak/>
        <w:t>деятельности.</w:t>
      </w:r>
    </w:p>
    <w:p w14:paraId="36369CE0" w14:textId="4981A08B" w:rsidR="00895CDB" w:rsidRPr="00895CDB" w:rsidRDefault="00895CDB" w:rsidP="00650C0B">
      <w:pPr>
        <w:adjustRightInd w:val="0"/>
        <w:spacing w:line="276" w:lineRule="auto"/>
        <w:ind w:firstLine="360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У</w:t>
      </w:r>
      <w:r w:rsidRPr="00895CDB">
        <w:rPr>
          <w:sz w:val="28"/>
          <w:szCs w:val="28"/>
          <w:lang w:eastAsia="ru-RU"/>
        </w:rPr>
        <w:t xml:space="preserve">читывая особенности детей с ТНР, целевые установки изучения математики расширяются за счёт дополнительных компонентов, имеющих </w:t>
      </w:r>
      <w:r w:rsidRPr="00895CDB">
        <w:rPr>
          <w:b/>
          <w:sz w:val="28"/>
          <w:szCs w:val="28"/>
          <w:lang w:eastAsia="ru-RU"/>
        </w:rPr>
        <w:t>коррекционную направленность:</w:t>
      </w:r>
    </w:p>
    <w:p w14:paraId="682D1CD5" w14:textId="77777777" w:rsidR="00895CDB" w:rsidRPr="00895CDB" w:rsidRDefault="00895CDB" w:rsidP="00650C0B">
      <w:pPr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развитие связной устной и письменной речи (формирование и развитие навыка связного учебного высказывания с использованием математических терминов и понятий; расширение словаря за счёт активизации терминологической лексики предметной области «Математика и информатика»);</w:t>
      </w:r>
    </w:p>
    <w:p w14:paraId="25B800F4" w14:textId="77777777" w:rsidR="00895CDB" w:rsidRPr="00895CDB" w:rsidRDefault="00895CDB" w:rsidP="00650C0B">
      <w:pPr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коррекция лексико-грамматического строя речи (использование математической терминологии в различных грамматических конструкциях);</w:t>
      </w:r>
    </w:p>
    <w:p w14:paraId="1F0967DC" w14:textId="77777777" w:rsidR="00895CDB" w:rsidRPr="00895CDB" w:rsidRDefault="00895CDB" w:rsidP="00650C0B">
      <w:pPr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895CDB">
        <w:rPr>
          <w:sz w:val="28"/>
          <w:szCs w:val="28"/>
          <w:lang w:eastAsia="ru-RU"/>
        </w:rPr>
        <w:t>развитие семантической стороны читательской деятельности, формирование навыков понимания информации, представленной различными способами (текст задачи, формулировка правила, таблица, алгоритм действия и т. п.)</w:t>
      </w:r>
    </w:p>
    <w:p w14:paraId="6681B17D" w14:textId="6D8DBA3B" w:rsidR="00B05957" w:rsidRPr="00650C0B" w:rsidRDefault="006923FF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  <w:r w:rsidRPr="00650C0B">
        <w:rPr>
          <w:sz w:val="28"/>
          <w:szCs w:val="28"/>
        </w:rPr>
        <w:t xml:space="preserve">На изучение математики в каждом классе начальной школы отводится по 5 часов в неделю. Курс </w:t>
      </w:r>
      <w:proofErr w:type="spellStart"/>
      <w:r w:rsidRPr="00650C0B">
        <w:rPr>
          <w:sz w:val="28"/>
          <w:szCs w:val="28"/>
        </w:rPr>
        <w:t>расчитан</w:t>
      </w:r>
      <w:proofErr w:type="spellEnd"/>
      <w:r w:rsidRPr="00650C0B">
        <w:rPr>
          <w:sz w:val="28"/>
          <w:szCs w:val="28"/>
        </w:rPr>
        <w:t xml:space="preserve"> на   </w:t>
      </w:r>
      <w:r w:rsidR="00812D9D" w:rsidRPr="00650C0B">
        <w:rPr>
          <w:sz w:val="28"/>
          <w:szCs w:val="28"/>
        </w:rPr>
        <w:t>840</w:t>
      </w:r>
      <w:r w:rsidRPr="00650C0B">
        <w:rPr>
          <w:sz w:val="28"/>
          <w:szCs w:val="28"/>
        </w:rPr>
        <w:t xml:space="preserve">  часов: в 1 дополнительном и 1 классах  - по 165 часов (33 учебные недели), во 2 – 4 классах – по 170 часов (</w:t>
      </w:r>
      <w:r w:rsidR="00812D9D" w:rsidRPr="00650C0B">
        <w:rPr>
          <w:sz w:val="28"/>
          <w:szCs w:val="28"/>
        </w:rPr>
        <w:t>34 учебные недели)</w:t>
      </w:r>
    </w:p>
    <w:p w14:paraId="712E5E18" w14:textId="41809A4C" w:rsidR="00812D9D" w:rsidRPr="00650C0B" w:rsidRDefault="00812D9D" w:rsidP="00650C0B">
      <w:pPr>
        <w:adjustRightInd w:val="0"/>
        <w:spacing w:line="276" w:lineRule="auto"/>
        <w:ind w:right="48"/>
        <w:jc w:val="center"/>
        <w:outlineLvl w:val="0"/>
        <w:rPr>
          <w:b/>
          <w:sz w:val="28"/>
          <w:szCs w:val="28"/>
          <w:lang w:eastAsia="ru-RU"/>
        </w:rPr>
      </w:pPr>
      <w:r w:rsidRPr="006923FF">
        <w:rPr>
          <w:b/>
          <w:sz w:val="28"/>
          <w:szCs w:val="28"/>
          <w:lang w:eastAsia="ru-RU"/>
        </w:rPr>
        <w:t>Место курса в учебном  плане</w:t>
      </w:r>
    </w:p>
    <w:p w14:paraId="4CB2617B" w14:textId="77777777" w:rsidR="00812D9D" w:rsidRPr="00650C0B" w:rsidRDefault="00812D9D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2016"/>
        <w:gridCol w:w="1420"/>
        <w:gridCol w:w="1666"/>
        <w:gridCol w:w="1418"/>
        <w:gridCol w:w="1418"/>
      </w:tblGrid>
      <w:tr w:rsidR="00812D9D" w:rsidRPr="00650C0B" w14:paraId="729953DF" w14:textId="77777777" w:rsidTr="008F3341">
        <w:tc>
          <w:tcPr>
            <w:tcW w:w="1920" w:type="dxa"/>
            <w:vMerge w:val="restart"/>
            <w:shd w:val="clear" w:color="auto" w:fill="auto"/>
          </w:tcPr>
          <w:p w14:paraId="341066AB" w14:textId="5A3FA150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923FF">
              <w:rPr>
                <w:b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4B5763B7" w14:textId="5B452629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center"/>
              <w:rPr>
                <w:sz w:val="28"/>
                <w:szCs w:val="28"/>
              </w:rPr>
            </w:pPr>
            <w:r w:rsidRPr="006923FF">
              <w:rPr>
                <w:b/>
                <w:sz w:val="28"/>
                <w:szCs w:val="28"/>
                <w:lang w:eastAsia="ru-RU"/>
              </w:rPr>
              <w:t>Количество часов в неделю / год</w:t>
            </w:r>
          </w:p>
        </w:tc>
      </w:tr>
      <w:tr w:rsidR="00812D9D" w:rsidRPr="00650C0B" w14:paraId="69303F76" w14:textId="77777777" w:rsidTr="008F3341">
        <w:tc>
          <w:tcPr>
            <w:tcW w:w="1920" w:type="dxa"/>
            <w:vMerge/>
          </w:tcPr>
          <w:p w14:paraId="7F337D88" w14:textId="77777777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14:paraId="7563BD6B" w14:textId="6279AF8D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bCs/>
                <w:sz w:val="28"/>
                <w:szCs w:val="28"/>
              </w:rPr>
            </w:pPr>
            <w:r w:rsidRPr="006923FF">
              <w:rPr>
                <w:bCs/>
                <w:sz w:val="28"/>
                <w:szCs w:val="28"/>
                <w:lang w:eastAsia="ru-RU"/>
              </w:rPr>
              <w:t>1(доп</w:t>
            </w:r>
            <w:r w:rsidRPr="00650C0B">
              <w:rPr>
                <w:bCs/>
                <w:sz w:val="28"/>
                <w:szCs w:val="28"/>
                <w:lang w:eastAsia="ru-RU"/>
              </w:rPr>
              <w:t>.</w:t>
            </w:r>
            <w:r w:rsidRPr="006923FF">
              <w:rPr>
                <w:bCs/>
                <w:sz w:val="28"/>
                <w:szCs w:val="28"/>
                <w:lang w:eastAsia="ru-RU"/>
              </w:rPr>
              <w:t>)</w:t>
            </w:r>
            <w:r w:rsidR="008F3341" w:rsidRPr="00650C0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923FF">
              <w:rPr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0" w:type="dxa"/>
            <w:shd w:val="clear" w:color="auto" w:fill="auto"/>
          </w:tcPr>
          <w:p w14:paraId="0E66AB2F" w14:textId="6D85608E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923FF">
              <w:rPr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666" w:type="dxa"/>
          </w:tcPr>
          <w:p w14:paraId="13C1E08D" w14:textId="6084F4EC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2 класс</w:t>
            </w:r>
          </w:p>
        </w:tc>
        <w:tc>
          <w:tcPr>
            <w:tcW w:w="1418" w:type="dxa"/>
          </w:tcPr>
          <w:p w14:paraId="0FD036BA" w14:textId="5782B427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3 класс</w:t>
            </w:r>
          </w:p>
        </w:tc>
        <w:tc>
          <w:tcPr>
            <w:tcW w:w="1418" w:type="dxa"/>
          </w:tcPr>
          <w:p w14:paraId="41D02535" w14:textId="62CB0012" w:rsidR="00812D9D" w:rsidRPr="00650C0B" w:rsidRDefault="00812D9D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4 класс</w:t>
            </w:r>
          </w:p>
        </w:tc>
      </w:tr>
      <w:tr w:rsidR="008F3341" w:rsidRPr="00650C0B" w14:paraId="007397A8" w14:textId="77777777" w:rsidTr="008F3341">
        <w:tc>
          <w:tcPr>
            <w:tcW w:w="1920" w:type="dxa"/>
            <w:shd w:val="clear" w:color="auto" w:fill="auto"/>
          </w:tcPr>
          <w:p w14:paraId="7AFF9091" w14:textId="14D7E3D9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923FF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6" w:type="dxa"/>
            <w:shd w:val="clear" w:color="auto" w:fill="auto"/>
          </w:tcPr>
          <w:p w14:paraId="395A10CC" w14:textId="30D60E17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bCs/>
                <w:sz w:val="28"/>
                <w:szCs w:val="28"/>
              </w:rPr>
            </w:pPr>
            <w:r w:rsidRPr="006923FF">
              <w:rPr>
                <w:bCs/>
                <w:sz w:val="28"/>
                <w:szCs w:val="28"/>
                <w:lang w:eastAsia="ru-RU"/>
              </w:rPr>
              <w:t>5/165</w:t>
            </w:r>
          </w:p>
        </w:tc>
        <w:tc>
          <w:tcPr>
            <w:tcW w:w="1420" w:type="dxa"/>
            <w:shd w:val="clear" w:color="auto" w:fill="auto"/>
          </w:tcPr>
          <w:p w14:paraId="4F434158" w14:textId="1EE74E6A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923FF">
              <w:rPr>
                <w:b/>
                <w:sz w:val="28"/>
                <w:szCs w:val="28"/>
                <w:lang w:eastAsia="ru-RU"/>
              </w:rPr>
              <w:t>5/165</w:t>
            </w:r>
          </w:p>
        </w:tc>
        <w:tc>
          <w:tcPr>
            <w:tcW w:w="1666" w:type="dxa"/>
          </w:tcPr>
          <w:p w14:paraId="622EA1A3" w14:textId="170A6B22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5/170</w:t>
            </w:r>
          </w:p>
        </w:tc>
        <w:tc>
          <w:tcPr>
            <w:tcW w:w="1418" w:type="dxa"/>
          </w:tcPr>
          <w:p w14:paraId="31FBCDCC" w14:textId="7BFD76A5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5/170</w:t>
            </w:r>
          </w:p>
        </w:tc>
        <w:tc>
          <w:tcPr>
            <w:tcW w:w="1418" w:type="dxa"/>
          </w:tcPr>
          <w:p w14:paraId="2412CDF3" w14:textId="7304288D" w:rsidR="008F3341" w:rsidRPr="00650C0B" w:rsidRDefault="008F3341" w:rsidP="00650C0B">
            <w:pPr>
              <w:pStyle w:val="a3"/>
              <w:tabs>
                <w:tab w:val="left" w:pos="3226"/>
                <w:tab w:val="left" w:pos="5817"/>
              </w:tabs>
              <w:spacing w:line="276" w:lineRule="auto"/>
              <w:ind w:left="0" w:right="96"/>
              <w:jc w:val="both"/>
              <w:rPr>
                <w:sz w:val="28"/>
                <w:szCs w:val="28"/>
              </w:rPr>
            </w:pPr>
            <w:r w:rsidRPr="00650C0B">
              <w:rPr>
                <w:sz w:val="28"/>
                <w:szCs w:val="28"/>
              </w:rPr>
              <w:t>5/170</w:t>
            </w:r>
          </w:p>
        </w:tc>
      </w:tr>
    </w:tbl>
    <w:p w14:paraId="7344FF5B" w14:textId="77777777" w:rsidR="00B05957" w:rsidRPr="00650C0B" w:rsidRDefault="00B05957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</w:p>
    <w:p w14:paraId="74CB4DC1" w14:textId="77777777" w:rsidR="008F3341" w:rsidRPr="008F3341" w:rsidRDefault="008F3341" w:rsidP="00650C0B">
      <w:pPr>
        <w:tabs>
          <w:tab w:val="left" w:pos="540"/>
          <w:tab w:val="center" w:pos="4811"/>
          <w:tab w:val="left" w:pos="7110"/>
        </w:tabs>
        <w:adjustRightInd w:val="0"/>
        <w:spacing w:line="276" w:lineRule="auto"/>
        <w:ind w:right="15"/>
        <w:jc w:val="center"/>
        <w:outlineLvl w:val="0"/>
        <w:rPr>
          <w:b/>
          <w:sz w:val="28"/>
          <w:szCs w:val="28"/>
          <w:lang w:eastAsia="ru-RU" w:bidi="he-IL"/>
        </w:rPr>
      </w:pPr>
      <w:r w:rsidRPr="008F3341">
        <w:rPr>
          <w:b/>
          <w:sz w:val="28"/>
          <w:szCs w:val="28"/>
          <w:lang w:eastAsia="ru-RU"/>
        </w:rPr>
        <w:t>Содержание курса и коррекционная составляющая</w:t>
      </w:r>
    </w:p>
    <w:p w14:paraId="3672D20F" w14:textId="77777777" w:rsidR="008F3341" w:rsidRPr="008F3341" w:rsidRDefault="008F3341" w:rsidP="00650C0B">
      <w:pPr>
        <w:widowControl/>
        <w:autoSpaceDE/>
        <w:autoSpaceDN/>
        <w:spacing w:line="276" w:lineRule="auto"/>
        <w:ind w:left="-540"/>
        <w:jc w:val="center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процесса обучения математике в 1 классе второго года обучения</w:t>
      </w:r>
    </w:p>
    <w:p w14:paraId="6DF1677B" w14:textId="77777777" w:rsidR="008F3341" w:rsidRPr="008F3341" w:rsidRDefault="008F3341" w:rsidP="00650C0B">
      <w:pPr>
        <w:widowControl/>
        <w:autoSpaceDE/>
        <w:autoSpaceDN/>
        <w:spacing w:line="276" w:lineRule="auto"/>
        <w:ind w:left="-540"/>
        <w:jc w:val="both"/>
        <w:rPr>
          <w:b/>
          <w:sz w:val="28"/>
          <w:szCs w:val="28"/>
          <w:lang w:eastAsia="ru-RU"/>
        </w:rPr>
      </w:pPr>
    </w:p>
    <w:p w14:paraId="611BD850" w14:textId="77777777" w:rsidR="008F3341" w:rsidRPr="008F3341" w:rsidRDefault="008F3341" w:rsidP="00650C0B">
      <w:pPr>
        <w:adjustRightInd w:val="0"/>
        <w:spacing w:line="276" w:lineRule="auto"/>
        <w:ind w:right="48" w:firstLine="537"/>
        <w:jc w:val="both"/>
        <w:rPr>
          <w:b/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Программа по математике включает в себя следующие разделы:</w:t>
      </w:r>
      <w:r w:rsidRPr="008F3341">
        <w:rPr>
          <w:b/>
          <w:sz w:val="28"/>
          <w:szCs w:val="28"/>
          <w:lang w:eastAsia="ru-RU"/>
        </w:rPr>
        <w:t xml:space="preserve"> «Числа и величины», «Арифметические действия», «Текстовые задачи», «Пространственные отношения. Геометрические фигуры», «Геометрические величины»</w:t>
      </w:r>
    </w:p>
    <w:p w14:paraId="04464E02" w14:textId="77777777" w:rsidR="008F3341" w:rsidRPr="008F3341" w:rsidRDefault="008F3341" w:rsidP="00650C0B">
      <w:pPr>
        <w:adjustRightInd w:val="0"/>
        <w:spacing w:line="276" w:lineRule="auto"/>
        <w:ind w:right="48" w:firstLine="537"/>
        <w:jc w:val="both"/>
        <w:rPr>
          <w:b/>
          <w:i/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Формирование математических умений и навыков должно осуществляется в следующих направлениях: </w:t>
      </w:r>
      <w:r w:rsidRPr="008F3341">
        <w:rPr>
          <w:b/>
          <w:i/>
          <w:sz w:val="28"/>
          <w:szCs w:val="28"/>
          <w:lang w:eastAsia="ru-RU"/>
        </w:rPr>
        <w:t>понятие числа – счётные операции – решение задачи.</w:t>
      </w:r>
    </w:p>
    <w:p w14:paraId="182B4725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1. Содержание раздела «Числа и величины»</w:t>
      </w:r>
    </w:p>
    <w:p w14:paraId="4F55148E" w14:textId="77777777" w:rsidR="008F3341" w:rsidRPr="008F3341" w:rsidRDefault="008F3341" w:rsidP="00650C0B">
      <w:pPr>
        <w:adjustRightInd w:val="0"/>
        <w:spacing w:line="276" w:lineRule="auto"/>
        <w:ind w:right="48" w:firstLine="70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Образование, название и запись чисел от 0 до 100. Десятичные единицы счёта. Представление многозначных чисел в виде суммы разрядных слагаемых. Сравнение чисел, знаки сравнения.</w:t>
      </w:r>
    </w:p>
    <w:p w14:paraId="0E027BAF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 Измерение величин. Единицы измерения величин: стоимости (копейка, рубль), длины (миллиметр, метр) Соотношение между единицами измерения однородных величин. </w:t>
      </w:r>
    </w:p>
    <w:p w14:paraId="104F91DD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b/>
          <w:i/>
          <w:sz w:val="28"/>
          <w:szCs w:val="28"/>
          <w:lang w:eastAsia="ru-RU"/>
        </w:rPr>
      </w:pPr>
      <w:r w:rsidRPr="008F3341">
        <w:rPr>
          <w:b/>
          <w:i/>
          <w:sz w:val="28"/>
          <w:szCs w:val="28"/>
          <w:lang w:eastAsia="ru-RU"/>
        </w:rPr>
        <w:t>Коррекционная составляющая</w:t>
      </w:r>
    </w:p>
    <w:p w14:paraId="579B81FB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В процессе изучения натурального ряда чисел учащиеся овладевают прямым и обратным счётом, усваивают представления о месте каждого числа в натуральном ряду, определяют предыдущие и последующие числа. По мере прохождения программного материала от класса к классу осуществляется углубление, систематизация и обобщение представлений о структуре натурального ряда, разрядах и классах.</w:t>
      </w:r>
    </w:p>
    <w:p w14:paraId="03D66AF4" w14:textId="02FB06B2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2.</w:t>
      </w:r>
      <w:r w:rsidR="0082160C">
        <w:rPr>
          <w:b/>
          <w:sz w:val="28"/>
          <w:szCs w:val="28"/>
          <w:lang w:eastAsia="ru-RU"/>
        </w:rPr>
        <w:t xml:space="preserve"> </w:t>
      </w:r>
      <w:r w:rsidRPr="008F3341">
        <w:rPr>
          <w:b/>
          <w:sz w:val="28"/>
          <w:szCs w:val="28"/>
          <w:lang w:eastAsia="ru-RU"/>
        </w:rPr>
        <w:t xml:space="preserve">Содержание раздела «Арифметические действия» </w:t>
      </w:r>
    </w:p>
    <w:p w14:paraId="53D1D447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Сложение, вычитание.  Знаки действия. Название компонентов и результатов арифметических действий. Таблица сложения.  Взаимосвязь арифметических действий. Нахождение неизвестного компонента арифметического действия. Переместительное свойство сложения. Числовые выражения. Порядок выполнения действий в числовых выражениях со скобками и без скобок. Нахождение значения числового выражения. Алгоритмы письменного сложения и вычитания. Способы проверки правильности вычислений.</w:t>
      </w:r>
    </w:p>
    <w:p w14:paraId="552B6DC3" w14:textId="180C1D32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Элементы алгебраической пропедевтики. Выражения с одной переменной вида: </w:t>
      </w:r>
      <w:r w:rsidRPr="008F3341">
        <w:rPr>
          <w:b/>
          <w:i/>
          <w:sz w:val="28"/>
          <w:szCs w:val="28"/>
          <w:lang w:eastAsia="ru-RU"/>
        </w:rPr>
        <w:t xml:space="preserve">а ± 28 </w:t>
      </w:r>
      <w:r w:rsidRPr="008F3341">
        <w:rPr>
          <w:sz w:val="28"/>
          <w:szCs w:val="28"/>
          <w:lang w:eastAsia="ru-RU"/>
        </w:rPr>
        <w:t>вычисление их значений при заданных значениях, входящих в них букв. Уравнение. Решение уравнений (подбором значения неизвестного, на основе соотношения взаимосвязей между компонентами и результатами арифметических действий).</w:t>
      </w:r>
    </w:p>
    <w:p w14:paraId="7E1EC081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b/>
          <w:i/>
          <w:sz w:val="28"/>
          <w:szCs w:val="28"/>
          <w:lang w:eastAsia="ru-RU"/>
        </w:rPr>
      </w:pPr>
      <w:r w:rsidRPr="008F3341">
        <w:rPr>
          <w:b/>
          <w:i/>
          <w:sz w:val="28"/>
          <w:szCs w:val="28"/>
          <w:lang w:eastAsia="ru-RU"/>
        </w:rPr>
        <w:t>Коррекционная составляющая</w:t>
      </w:r>
    </w:p>
    <w:p w14:paraId="7CCC1FED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Предпосылкой овладения счётными операциями и умениями решать задачи является развитие всех типов мышления с учётом их эволюционного развития (наглядно-действенное, наглядно-образное, вербально-логическое). В связи с этим формирование счётных операций как сложных умственных действий осуществляется по следующим </w:t>
      </w:r>
      <w:r w:rsidRPr="008F3341">
        <w:rPr>
          <w:i/>
          <w:sz w:val="28"/>
          <w:szCs w:val="28"/>
          <w:lang w:eastAsia="ru-RU"/>
        </w:rPr>
        <w:t>этапам:</w:t>
      </w:r>
      <w:r w:rsidRPr="008F3341">
        <w:rPr>
          <w:sz w:val="28"/>
          <w:szCs w:val="28"/>
          <w:lang w:eastAsia="ru-RU"/>
        </w:rPr>
        <w:t xml:space="preserve"> </w:t>
      </w:r>
    </w:p>
    <w:p w14:paraId="3DF1CC19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- выполнение математического действия на основе предметных действий с конкретными предметами; </w:t>
      </w:r>
    </w:p>
    <w:p w14:paraId="002F9E72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- выполнение математического действия с опорой на наглядность и громкую речь;</w:t>
      </w:r>
    </w:p>
    <w:p w14:paraId="3DDE3A34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- выполнение  математических действий только в речевом плане;</w:t>
      </w:r>
    </w:p>
    <w:p w14:paraId="116BBEFA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- выполнение  математических действий в уме.</w:t>
      </w:r>
    </w:p>
    <w:p w14:paraId="6D8A35C3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Конечной целью формирования счётных операций у младших школьников с нарушениями речи является выполнение логических и математических действий во внутреннем плане, что является главным показателем автоматизации действий. </w:t>
      </w:r>
    </w:p>
    <w:p w14:paraId="6A3D7BD7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В программе по математике для детей с ТНР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счётных операций. По мере изучения арифметических действий у учащихся формируются  и автоматизируются вычислительные навыки, которые в соответствии с программой усложняются. Каждое арифметическое действие должно систематически   закрепляется в устных и письменных вычислениях.</w:t>
      </w:r>
    </w:p>
    <w:p w14:paraId="53C4C6A3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3. Содержание раздела «Работа над текстовыми задачами»</w:t>
      </w:r>
    </w:p>
    <w:p w14:paraId="3F054BC2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Решение текстовых задач арифметическим способом. Планирование хода решения задачи.</w:t>
      </w:r>
    </w:p>
    <w:p w14:paraId="49382492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Текстовые задачи, раскрывающие смысл арифметических действий (сложение, вычитание, умножение, деление). Текстовые задачи, содержащие отношения «больше на …», «меньше на …», </w:t>
      </w:r>
      <w:r w:rsidRPr="008F3341">
        <w:rPr>
          <w:sz w:val="28"/>
          <w:szCs w:val="28"/>
          <w:lang w:eastAsia="ru-RU" w:bidi="he-IL"/>
        </w:rPr>
        <w:t xml:space="preserve">на нахождение неизвестного слагаемого, неизвестного уменьшаемого, неизвестного вычитаемого) </w:t>
      </w:r>
      <w:r w:rsidRPr="008F3341">
        <w:rPr>
          <w:sz w:val="28"/>
          <w:szCs w:val="28"/>
          <w:lang w:eastAsia="ru-RU"/>
        </w:rPr>
        <w:t>Представление текста задачи в виде рисунка, схематического рисунка, чертежа, краткой записи, в виде таблицы.</w:t>
      </w:r>
    </w:p>
    <w:p w14:paraId="09DFDFBE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b/>
          <w:i/>
          <w:sz w:val="28"/>
          <w:szCs w:val="28"/>
          <w:lang w:eastAsia="ru-RU"/>
        </w:rPr>
      </w:pPr>
      <w:r w:rsidRPr="008F3341">
        <w:rPr>
          <w:b/>
          <w:i/>
          <w:sz w:val="28"/>
          <w:szCs w:val="28"/>
          <w:lang w:eastAsia="ru-RU"/>
        </w:rPr>
        <w:t>Коррекционная составляющая</w:t>
      </w:r>
    </w:p>
    <w:p w14:paraId="6C97224F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Изучение натуральных чисел и нуля, формирование математических понятий связываются с решением задач. Программой предусмотрены простые арифметические задачи, которые являются важным средством усвоения многих математических понятий, формирования навыков постановки вопросов, понимания смысла читаемого, развития связного высказывания. В процессе работы над простыми задачами у учащихся формируются умения, способствующие постепенному овладению анализом и решением составных задач. </w:t>
      </w:r>
    </w:p>
    <w:p w14:paraId="7D0C29EE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При изучении математики наиболее трудной задачей для учащихся  с ТНР является понимание и решение математических задач, которые представляют собой сложную вербально - мыслительную деятельность. Формирование этого вида деятельности у детей с речевыми нарушениями происходит поэтапно. На начальном этапе используется наглядное восприятие содержания условия задачи с помощью рисунков, далее с помощью абстрактных графических схем, построения конкретной модели, усвоения алгоритма решения определенного типа задач и, наконец, решение задачи лишь на основе речи без использования зрительной наглядности.</w:t>
      </w:r>
    </w:p>
    <w:p w14:paraId="56B18BC4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Большое место в обучении школьников математике отводится работе с текстовой задачей, что обусловлено особенностями речевого развития детей с ТНР. В процессе анализа условия задачи обязательно проводить  работу по уточнению лексики, значения сложных логико – грамматических конструкций, выявлять причинно – следственные зависимости, смысловые зависимости, смысловые соотношения числовых данных. Учащиеся должны уметь анализировать содержание ситуации, представленной в условии задачи, уметь пересказать условие и ответить на вопросы по содержанию задачи, выделять известные и неизвестные величины, контролировать свою речь при выборе арифметических действий, устанавливать их последовательность для ответа на вопрос задачи.</w:t>
      </w:r>
    </w:p>
    <w:p w14:paraId="744BC53A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4. Содержание раздела «Пространственные отношения. Геометрические фигуры»</w:t>
      </w:r>
    </w:p>
    <w:p w14:paraId="19DA38E9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</w:t>
      </w:r>
      <w:proofErr w:type="gramStart"/>
      <w:r w:rsidRPr="008F3341">
        <w:rPr>
          <w:sz w:val="28"/>
          <w:szCs w:val="28"/>
          <w:lang w:eastAsia="ru-RU"/>
        </w:rPr>
        <w:t>Взаимное расположение предметов в пространстве и на плоскости (выше – ниже, слева -  справа, за – перед, между, веру – внизу, ближе – дальше).</w:t>
      </w:r>
      <w:proofErr w:type="gramEnd"/>
    </w:p>
    <w:p w14:paraId="63C5F96A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Распознавание и изображение геометрических фигур: отрезок, угол, ломаная; многоугольник (треугольник, четырёхугольник, прямоугольник, квадрат).</w:t>
      </w:r>
    </w:p>
    <w:p w14:paraId="3CFE4F3E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Свойства сторон прямоугольника.</w:t>
      </w:r>
    </w:p>
    <w:p w14:paraId="0332E168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Использование чертёжных инструментов для выполнения построений.</w:t>
      </w:r>
    </w:p>
    <w:p w14:paraId="51FE0B20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Геометрические формы в окружающем мире.</w:t>
      </w:r>
    </w:p>
    <w:p w14:paraId="19FDBB3F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b/>
          <w:i/>
          <w:sz w:val="28"/>
          <w:szCs w:val="28"/>
          <w:lang w:eastAsia="ru-RU"/>
        </w:rPr>
      </w:pPr>
      <w:r w:rsidRPr="008F3341">
        <w:rPr>
          <w:b/>
          <w:i/>
          <w:sz w:val="28"/>
          <w:szCs w:val="28"/>
          <w:lang w:eastAsia="ru-RU"/>
        </w:rPr>
        <w:t>Коррекционная составляющая</w:t>
      </w:r>
    </w:p>
    <w:p w14:paraId="36052A97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На начальном этапе обучения дети овладевают умениями ориентироваться в окружающей обстановке, в тетради, на странице учебника. Развитие пространственных представлений происходит в связи с изучением натуральных чисел и арифметических действий. Особо выделяются отношения порядка: </w:t>
      </w:r>
      <w:r w:rsidRPr="008F3341">
        <w:rPr>
          <w:i/>
          <w:sz w:val="28"/>
          <w:szCs w:val="28"/>
          <w:lang w:eastAsia="ru-RU"/>
        </w:rPr>
        <w:t>перед, после, между</w:t>
      </w:r>
      <w:r w:rsidRPr="008F3341">
        <w:rPr>
          <w:sz w:val="28"/>
          <w:szCs w:val="28"/>
          <w:lang w:eastAsia="ru-RU"/>
        </w:rPr>
        <w:t xml:space="preserve"> и т.п., которые используются в конструкциях учебных высказываний.</w:t>
      </w:r>
    </w:p>
    <w:p w14:paraId="7F3FC05D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Изучение геометрического материала идёт в тесной связи с усвоением арифметических знаний. Учащиеся знакомятся с понятиями: </w:t>
      </w:r>
      <w:r w:rsidRPr="008F3341">
        <w:rPr>
          <w:i/>
          <w:sz w:val="28"/>
          <w:szCs w:val="28"/>
          <w:lang w:eastAsia="ru-RU"/>
        </w:rPr>
        <w:t>точка, прямая, ломаная линия</w:t>
      </w:r>
      <w:r w:rsidRPr="008F3341">
        <w:rPr>
          <w:sz w:val="28"/>
          <w:szCs w:val="28"/>
          <w:lang w:eastAsia="ru-RU"/>
        </w:rPr>
        <w:t>, и</w:t>
      </w:r>
      <w:r w:rsidRPr="008F3341">
        <w:rPr>
          <w:i/>
          <w:sz w:val="28"/>
          <w:szCs w:val="28"/>
          <w:lang w:eastAsia="ru-RU"/>
        </w:rPr>
        <w:t xml:space="preserve"> </w:t>
      </w:r>
      <w:r w:rsidRPr="008F3341">
        <w:rPr>
          <w:sz w:val="28"/>
          <w:szCs w:val="28"/>
          <w:lang w:eastAsia="ru-RU"/>
        </w:rPr>
        <w:t xml:space="preserve">с различными геометрическими фигурами: </w:t>
      </w:r>
      <w:r w:rsidRPr="008F3341">
        <w:rPr>
          <w:i/>
          <w:sz w:val="28"/>
          <w:szCs w:val="28"/>
          <w:lang w:eastAsia="ru-RU"/>
        </w:rPr>
        <w:t xml:space="preserve">треугольник, прямоугольник, квадрат. </w:t>
      </w:r>
    </w:p>
    <w:p w14:paraId="4BC3A400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  Для закрепления представлений о геометрических фигурах и для развития мелкой моторики необходимы практические упражнения по элементарному построению геометрических фигур с помощью линейки. В ходе практических работ у  учащихся формируются умения измерять и чертить отрезки с помощью линейки, находить периметр и площадь прямоугольника, отражать результаты измерений и вычислений в форме связного учебного высказывания.</w:t>
      </w:r>
    </w:p>
    <w:p w14:paraId="2B77635A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Программой предусмотрено выполнение различных видов практической деятельности, направленной на измерение величин и решению практических задач.  </w:t>
      </w:r>
    </w:p>
    <w:p w14:paraId="1E2B34E3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5. Содержание раздела «Геометрические величины»</w:t>
      </w:r>
    </w:p>
    <w:p w14:paraId="7A989CFD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Геометрические величины и их измерение. Длина. Единицы длины (миллиметр, сантиметр, дециметр, метр,) соотношение между единицами длины. Измерение длины отрезка и построение отрезка заданной длины. Вычисление периметра прямоугольника, квадрата. </w:t>
      </w:r>
    </w:p>
    <w:p w14:paraId="4BCB7C69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sz w:val="28"/>
          <w:szCs w:val="28"/>
          <w:lang w:eastAsia="ru-RU"/>
        </w:rPr>
      </w:pPr>
    </w:p>
    <w:p w14:paraId="6337C3DC" w14:textId="77777777" w:rsidR="00650C0B" w:rsidRPr="00650C0B" w:rsidRDefault="00650C0B" w:rsidP="00650C0B">
      <w:pPr>
        <w:adjustRightInd w:val="0"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Учебно-тематический план</w:t>
      </w:r>
    </w:p>
    <w:p w14:paraId="6D61AD54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</w:p>
    <w:tbl>
      <w:tblPr>
        <w:tblW w:w="933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495"/>
        <w:gridCol w:w="1025"/>
      </w:tblGrid>
      <w:tr w:rsidR="00650C0B" w:rsidRPr="00650C0B" w14:paraId="7C6F464B" w14:textId="77777777" w:rsidTr="00356C26">
        <w:tc>
          <w:tcPr>
            <w:tcW w:w="811" w:type="dxa"/>
            <w:shd w:val="clear" w:color="auto" w:fill="auto"/>
          </w:tcPr>
          <w:p w14:paraId="57436A9F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650C0B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95" w:type="dxa"/>
            <w:shd w:val="clear" w:color="auto" w:fill="auto"/>
          </w:tcPr>
          <w:p w14:paraId="505E406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650C0B">
              <w:rPr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025" w:type="dxa"/>
            <w:shd w:val="clear" w:color="auto" w:fill="auto"/>
          </w:tcPr>
          <w:p w14:paraId="4AD8DBA6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650C0B">
              <w:rPr>
                <w:b/>
                <w:sz w:val="28"/>
                <w:szCs w:val="28"/>
                <w:lang w:eastAsia="ru-RU"/>
              </w:rPr>
              <w:t>Кол-во час.</w:t>
            </w:r>
          </w:p>
        </w:tc>
      </w:tr>
      <w:tr w:rsidR="00650C0B" w:rsidRPr="00650C0B" w14:paraId="30DCF0E2" w14:textId="77777777" w:rsidTr="00356C26">
        <w:tc>
          <w:tcPr>
            <w:tcW w:w="811" w:type="dxa"/>
            <w:shd w:val="clear" w:color="auto" w:fill="auto"/>
          </w:tcPr>
          <w:p w14:paraId="53E8A707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5" w:type="dxa"/>
            <w:shd w:val="clear" w:color="auto" w:fill="auto"/>
          </w:tcPr>
          <w:p w14:paraId="1F5C9415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Повторение изученного в 1 дополнительном классе</w:t>
            </w:r>
          </w:p>
        </w:tc>
        <w:tc>
          <w:tcPr>
            <w:tcW w:w="1025" w:type="dxa"/>
            <w:shd w:val="clear" w:color="auto" w:fill="auto"/>
          </w:tcPr>
          <w:p w14:paraId="3DA9A99E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650C0B" w:rsidRPr="00650C0B" w14:paraId="60D1E086" w14:textId="77777777" w:rsidTr="00356C26">
        <w:tc>
          <w:tcPr>
            <w:tcW w:w="811" w:type="dxa"/>
            <w:shd w:val="clear" w:color="auto" w:fill="auto"/>
          </w:tcPr>
          <w:p w14:paraId="2711E9D1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5" w:type="dxa"/>
            <w:shd w:val="clear" w:color="auto" w:fill="auto"/>
          </w:tcPr>
          <w:p w14:paraId="7543B6FD" w14:textId="77777777" w:rsidR="00650C0B" w:rsidRPr="00650C0B" w:rsidRDefault="00650C0B" w:rsidP="00650C0B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Числа от 1 до 20. Сложение и вычитание. Табличное сложение и вычитание </w:t>
            </w:r>
          </w:p>
        </w:tc>
        <w:tc>
          <w:tcPr>
            <w:tcW w:w="1025" w:type="dxa"/>
            <w:shd w:val="clear" w:color="auto" w:fill="auto"/>
          </w:tcPr>
          <w:p w14:paraId="41CFED5D" w14:textId="418DB038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650C0B" w:rsidRPr="00650C0B" w14:paraId="084804F1" w14:textId="77777777" w:rsidTr="00356C26">
        <w:tc>
          <w:tcPr>
            <w:tcW w:w="811" w:type="dxa"/>
            <w:shd w:val="clear" w:color="auto" w:fill="auto"/>
          </w:tcPr>
          <w:p w14:paraId="6E9F696A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5" w:type="dxa"/>
            <w:shd w:val="clear" w:color="auto" w:fill="auto"/>
          </w:tcPr>
          <w:p w14:paraId="749C078F" w14:textId="77777777" w:rsidR="00650C0B" w:rsidRPr="00650C0B" w:rsidRDefault="00650C0B" w:rsidP="00650C0B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Числа от 1 до 100. Нумерация </w:t>
            </w:r>
          </w:p>
        </w:tc>
        <w:tc>
          <w:tcPr>
            <w:tcW w:w="1025" w:type="dxa"/>
            <w:shd w:val="clear" w:color="auto" w:fill="auto"/>
          </w:tcPr>
          <w:p w14:paraId="20DAE320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650C0B" w:rsidRPr="00650C0B" w14:paraId="37BF42FD" w14:textId="77777777" w:rsidTr="00356C26">
        <w:tc>
          <w:tcPr>
            <w:tcW w:w="811" w:type="dxa"/>
            <w:shd w:val="clear" w:color="auto" w:fill="auto"/>
          </w:tcPr>
          <w:p w14:paraId="4DF23B83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5" w:type="dxa"/>
            <w:shd w:val="clear" w:color="auto" w:fill="auto"/>
          </w:tcPr>
          <w:p w14:paraId="60E1DFA3" w14:textId="77777777" w:rsidR="00650C0B" w:rsidRPr="00650C0B" w:rsidRDefault="00650C0B" w:rsidP="00650C0B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1025" w:type="dxa"/>
            <w:shd w:val="clear" w:color="auto" w:fill="auto"/>
          </w:tcPr>
          <w:p w14:paraId="544D6241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650C0B" w:rsidRPr="00650C0B" w14:paraId="67D636BE" w14:textId="77777777" w:rsidTr="00356C26">
        <w:tc>
          <w:tcPr>
            <w:tcW w:w="811" w:type="dxa"/>
            <w:shd w:val="clear" w:color="auto" w:fill="auto"/>
          </w:tcPr>
          <w:p w14:paraId="3F79A28D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5" w:type="dxa"/>
            <w:shd w:val="clear" w:color="auto" w:fill="auto"/>
          </w:tcPr>
          <w:p w14:paraId="385DCF5E" w14:textId="77777777" w:rsidR="00650C0B" w:rsidRPr="00650C0B" w:rsidRDefault="00650C0B" w:rsidP="00650C0B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Устные приемы сложения и вычитания чисел в пределах 100 </w:t>
            </w:r>
          </w:p>
        </w:tc>
        <w:tc>
          <w:tcPr>
            <w:tcW w:w="1025" w:type="dxa"/>
            <w:shd w:val="clear" w:color="auto" w:fill="auto"/>
          </w:tcPr>
          <w:p w14:paraId="01E92251" w14:textId="2D669606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650C0B" w:rsidRPr="00650C0B" w14:paraId="0FB1C782" w14:textId="77777777" w:rsidTr="00356C26">
        <w:tc>
          <w:tcPr>
            <w:tcW w:w="811" w:type="dxa"/>
            <w:shd w:val="clear" w:color="auto" w:fill="auto"/>
          </w:tcPr>
          <w:p w14:paraId="1FFF158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5" w:type="dxa"/>
            <w:shd w:val="clear" w:color="auto" w:fill="auto"/>
          </w:tcPr>
          <w:p w14:paraId="17E8D7B9" w14:textId="77777777" w:rsidR="00650C0B" w:rsidRPr="00650C0B" w:rsidRDefault="00650C0B" w:rsidP="00650C0B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Письменные приемы сложения и вычитания чисел в пределах 100 </w:t>
            </w:r>
          </w:p>
        </w:tc>
        <w:tc>
          <w:tcPr>
            <w:tcW w:w="1025" w:type="dxa"/>
            <w:shd w:val="clear" w:color="auto" w:fill="auto"/>
          </w:tcPr>
          <w:p w14:paraId="5AA89039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650C0B" w:rsidRPr="00650C0B" w14:paraId="7481E159" w14:textId="77777777" w:rsidTr="00356C26">
        <w:tc>
          <w:tcPr>
            <w:tcW w:w="811" w:type="dxa"/>
            <w:shd w:val="clear" w:color="auto" w:fill="auto"/>
          </w:tcPr>
          <w:p w14:paraId="323F6FD0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95" w:type="dxa"/>
            <w:shd w:val="clear" w:color="auto" w:fill="auto"/>
          </w:tcPr>
          <w:p w14:paraId="46B15122" w14:textId="68CDC07E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sz w:val="28"/>
                <w:szCs w:val="28"/>
                <w:lang w:eastAsia="ru-RU"/>
              </w:rPr>
            </w:pPr>
            <w:r w:rsidRPr="00650C0B">
              <w:rPr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Итого                                                </w:t>
            </w:r>
          </w:p>
        </w:tc>
        <w:tc>
          <w:tcPr>
            <w:tcW w:w="1025" w:type="dxa"/>
            <w:shd w:val="clear" w:color="auto" w:fill="auto"/>
          </w:tcPr>
          <w:p w14:paraId="1B8265A3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650C0B">
              <w:rPr>
                <w:b/>
                <w:sz w:val="28"/>
                <w:szCs w:val="28"/>
                <w:lang w:eastAsia="ru-RU"/>
              </w:rPr>
              <w:t>165</w:t>
            </w:r>
          </w:p>
        </w:tc>
      </w:tr>
    </w:tbl>
    <w:p w14:paraId="4D772B39" w14:textId="77777777" w:rsidR="00650C0B" w:rsidRPr="00650C0B" w:rsidRDefault="00650C0B" w:rsidP="00650C0B">
      <w:pPr>
        <w:widowControl/>
        <w:autoSpaceDE/>
        <w:autoSpaceDN/>
        <w:spacing w:line="276" w:lineRule="auto"/>
        <w:ind w:right="48"/>
        <w:rPr>
          <w:b/>
          <w:sz w:val="28"/>
          <w:szCs w:val="28"/>
          <w:lang w:eastAsia="ru-RU"/>
        </w:rPr>
      </w:pPr>
    </w:p>
    <w:p w14:paraId="7BF28EB1" w14:textId="102A9A89" w:rsidR="008F3341" w:rsidRPr="008F3341" w:rsidRDefault="008F3341" w:rsidP="00650C0B">
      <w:pPr>
        <w:widowControl/>
        <w:autoSpaceDE/>
        <w:autoSpaceDN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 w:rsidRPr="008F3341">
        <w:rPr>
          <w:b/>
          <w:sz w:val="28"/>
          <w:szCs w:val="28"/>
          <w:lang w:eastAsia="ru-RU"/>
        </w:rPr>
        <w:t>Содержание программы</w:t>
      </w:r>
    </w:p>
    <w:p w14:paraId="2C8A93E8" w14:textId="731AA449" w:rsidR="008F3341" w:rsidRPr="008F3341" w:rsidRDefault="0082160C" w:rsidP="00650C0B">
      <w:pPr>
        <w:widowControl/>
        <w:autoSpaceDE/>
        <w:autoSpaceDN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(165 ч</w:t>
      </w:r>
      <w:r w:rsidR="008F3341" w:rsidRPr="008F3341">
        <w:rPr>
          <w:b/>
          <w:sz w:val="28"/>
          <w:szCs w:val="28"/>
          <w:lang w:eastAsia="ru-RU"/>
        </w:rPr>
        <w:t>)</w:t>
      </w:r>
    </w:p>
    <w:p w14:paraId="541279E6" w14:textId="617FAC13" w:rsidR="008F3341" w:rsidRPr="008F3341" w:rsidRDefault="008F3341" w:rsidP="00650C0B">
      <w:pPr>
        <w:widowControl/>
        <w:autoSpaceDE/>
        <w:autoSpaceDN/>
        <w:spacing w:line="276" w:lineRule="auto"/>
        <w:ind w:right="48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Повторение изученного в 1 дополнительном классе: числа от 0 до 20  (12 ч)</w:t>
      </w:r>
    </w:p>
    <w:p w14:paraId="5B1A4EE2" w14:textId="79F94C8F" w:rsidR="008F3341" w:rsidRPr="008F3341" w:rsidRDefault="008F3341" w:rsidP="00650C0B">
      <w:pPr>
        <w:widowControl/>
        <w:autoSpaceDE/>
        <w:autoSpaceDN/>
        <w:spacing w:line="276" w:lineRule="auto"/>
        <w:ind w:right="48"/>
        <w:jc w:val="both"/>
        <w:rPr>
          <w:bCs/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Название и последовательность чисел от 0 до 20. Действия сложения и вычитания. Название компонентов и результатов действия сложения и вычитания. Двузначные и однозначные числа. Значение цифр в записи числа. Решение задач на нахождение суммы. Решение задач на нахождение остатка. Решение задач на увеличение (уменьшение) числа на несколько единиц. Случаи сложения и </w:t>
      </w:r>
      <w:proofErr w:type="gramStart"/>
      <w:r w:rsidRPr="008F3341">
        <w:rPr>
          <w:sz w:val="28"/>
          <w:szCs w:val="28"/>
          <w:lang w:eastAsia="ru-RU"/>
        </w:rPr>
        <w:t>вычитания</w:t>
      </w:r>
      <w:proofErr w:type="gramEnd"/>
      <w:r w:rsidRPr="008F3341">
        <w:rPr>
          <w:sz w:val="28"/>
          <w:szCs w:val="28"/>
          <w:lang w:eastAsia="ru-RU"/>
        </w:rPr>
        <w:t xml:space="preserve"> основанные на знании разрядного состава числа:</w:t>
      </w:r>
      <w:r w:rsidRPr="008F3341">
        <w:rPr>
          <w:b/>
          <w:sz w:val="28"/>
          <w:szCs w:val="28"/>
          <w:lang w:eastAsia="ru-RU"/>
        </w:rPr>
        <w:t xml:space="preserve"> </w:t>
      </w:r>
      <w:r w:rsidRPr="008F3341">
        <w:rPr>
          <w:bCs/>
          <w:sz w:val="28"/>
          <w:szCs w:val="28"/>
          <w:lang w:eastAsia="ru-RU"/>
        </w:rPr>
        <w:t>10 + 5; 15 - 10; 15 - 5.</w:t>
      </w:r>
    </w:p>
    <w:p w14:paraId="3ED5FF20" w14:textId="77777777" w:rsidR="0082160C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Числа от</w:t>
      </w:r>
      <w:r w:rsidR="0082160C">
        <w:rPr>
          <w:b/>
          <w:bCs/>
          <w:sz w:val="28"/>
          <w:szCs w:val="28"/>
          <w:lang w:eastAsia="ru-RU"/>
        </w:rPr>
        <w:t xml:space="preserve"> 1 до 20. Сложение и вычитание.</w:t>
      </w:r>
    </w:p>
    <w:p w14:paraId="12903415" w14:textId="32A953B4" w:rsidR="008F3341" w:rsidRPr="008F3341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Табличное сложение и вычитание (3</w:t>
      </w:r>
      <w:r w:rsidR="00650C0B" w:rsidRPr="00650C0B">
        <w:rPr>
          <w:b/>
          <w:bCs/>
          <w:sz w:val="28"/>
          <w:szCs w:val="28"/>
          <w:lang w:eastAsia="ru-RU"/>
        </w:rPr>
        <w:t>0</w:t>
      </w:r>
      <w:r w:rsidRPr="008F3341">
        <w:rPr>
          <w:b/>
          <w:bCs/>
          <w:sz w:val="28"/>
          <w:szCs w:val="28"/>
          <w:lang w:eastAsia="ru-RU"/>
        </w:rPr>
        <w:t xml:space="preserve"> ч)</w:t>
      </w:r>
    </w:p>
    <w:p w14:paraId="412AC413" w14:textId="77777777" w:rsidR="008F3341" w:rsidRPr="008F3341" w:rsidRDefault="008F3341" w:rsidP="00650C0B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Табличное сложение. Общий приём сложения однозначных чисел с переходом через десяток. Приёмы сложения каждого случая в порядке увеличения второго слагаемого:</w:t>
      </w:r>
    </w:p>
    <w:p w14:paraId="057240C4" w14:textId="6BFB0D39" w:rsidR="008F3341" w:rsidRPr="00650C0B" w:rsidRDefault="008F3341" w:rsidP="00650C0B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bookmarkStart w:id="1" w:name="_Hlk107644043"/>
      <w:r w:rsidRPr="008F3341">
        <w:rPr>
          <w:sz w:val="28"/>
          <w:szCs w:val="28"/>
          <w:lang w:eastAsia="ru-RU"/>
        </w:rPr>
        <w:t xml:space="preserve">□ + 2, □ + 3, </w:t>
      </w:r>
      <w:bookmarkStart w:id="2" w:name="_Hlk107644077"/>
      <w:r w:rsidRPr="008F3341">
        <w:rPr>
          <w:sz w:val="28"/>
          <w:szCs w:val="28"/>
          <w:lang w:eastAsia="ru-RU"/>
        </w:rPr>
        <w:t>□ + 4, □ + 5, □ + 6, □ + 7, □ + 8, □ + 9. Таблица сложения. Состав чисел второго десятка.  Табличное вычитание. Общий приём вычитания с переходом через десяток. Приём вычитания по частям (11 – 3 = 11 – 1 – 2). Приём вычитания, основанный на знании состава числа и связи между суммой и слагаемыми. Решение текстовых задач.</w:t>
      </w:r>
      <w:bookmarkEnd w:id="1"/>
      <w:bookmarkEnd w:id="2"/>
    </w:p>
    <w:p w14:paraId="71A37A45" w14:textId="1937268A" w:rsidR="008F3341" w:rsidRPr="008F3341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Числа от 1 до 100. Нумерация (20 ч)</w:t>
      </w:r>
    </w:p>
    <w:p w14:paraId="454D294D" w14:textId="73CE4616" w:rsidR="008F3341" w:rsidRPr="008F3341" w:rsidRDefault="008F3341" w:rsidP="00650C0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Числа от 1 до 100. Десяток – счётная единица. Счёт десятками. Числа от 20 до 100. Образование, чтение, запись, сравнение. Значение цифр в записи числа. Однозначные и двузначные числа. Случаи сложения и вычитания, основанные на знании нумерации чисел от 20 до 100. (39 ± 1) Число 100. Единицы длины: миллиметр, метр. Таблица единиц длины. Разрядный состав числа. Случаи сложения и вычитания, основанные на знании разрядного состава числа. (30 + 5, 35 – 5, 35 – 30) Рубль. Копейка.</w:t>
      </w:r>
    </w:p>
    <w:p w14:paraId="07FED779" w14:textId="4B639E8C" w:rsidR="008F3341" w:rsidRPr="008F3341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Числа от 1 до 100. Сложение и вычитание (23 ч)</w:t>
      </w:r>
    </w:p>
    <w:p w14:paraId="5E86FB12" w14:textId="47C631B5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Обратные задачи. Решение задач на нахождение неизвестного слагаемого, уменьшаемого, вычитаемого. Составные задачи. Единицы времени: час, минута. Определение времени по часам. Ломаная. Длина ломаной. Числовые выражения. Порядок действий в выражениях, содержащих 2-3 дейст</w:t>
      </w:r>
      <w:r w:rsidRPr="008F3341">
        <w:rPr>
          <w:sz w:val="28"/>
          <w:szCs w:val="28"/>
          <w:lang w:eastAsia="ru-RU"/>
        </w:rPr>
        <w:softHyphen/>
        <w:t>вия (со скобками и без них). Свойства сложения. Использование пере</w:t>
      </w:r>
      <w:r w:rsidRPr="008F3341">
        <w:rPr>
          <w:sz w:val="28"/>
          <w:szCs w:val="28"/>
          <w:lang w:eastAsia="ru-RU"/>
        </w:rPr>
        <w:softHyphen/>
        <w:t>местительного и сочетательного свойства сложения для ра</w:t>
      </w:r>
      <w:r w:rsidRPr="008F3341">
        <w:rPr>
          <w:sz w:val="28"/>
          <w:szCs w:val="28"/>
          <w:lang w:eastAsia="ru-RU"/>
        </w:rPr>
        <w:softHyphen/>
        <w:t xml:space="preserve">ционализации вычислений. </w:t>
      </w:r>
    </w:p>
    <w:p w14:paraId="662343C2" w14:textId="196DC639" w:rsidR="008F3341" w:rsidRPr="008F3341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Устные приемы сложения и вычитания чисел в пределах 100 (</w:t>
      </w:r>
      <w:r w:rsidR="00650C0B" w:rsidRPr="00650C0B">
        <w:rPr>
          <w:b/>
          <w:bCs/>
          <w:sz w:val="28"/>
          <w:szCs w:val="28"/>
          <w:lang w:eastAsia="ru-RU"/>
        </w:rPr>
        <w:t>40</w:t>
      </w:r>
      <w:r w:rsidRPr="008F3341">
        <w:rPr>
          <w:b/>
          <w:bCs/>
          <w:sz w:val="28"/>
          <w:szCs w:val="28"/>
          <w:lang w:eastAsia="ru-RU"/>
        </w:rPr>
        <w:t xml:space="preserve"> ч)</w:t>
      </w:r>
    </w:p>
    <w:p w14:paraId="71EB4EDA" w14:textId="77777777" w:rsidR="008F3341" w:rsidRPr="008F3341" w:rsidRDefault="008F3341" w:rsidP="00650C0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Устные приёмы сложения и вычитания. Решение задач на нахождение суммы. Решение задач по чертежу. Выражения с одной переменной вида а + 28, 43 - </w:t>
      </w:r>
      <w:r w:rsidRPr="008F3341">
        <w:rPr>
          <w:sz w:val="28"/>
          <w:szCs w:val="28"/>
          <w:lang w:val="en-US" w:eastAsia="ru-RU"/>
        </w:rPr>
        <w:t>b</w:t>
      </w:r>
      <w:r w:rsidRPr="008F3341">
        <w:rPr>
          <w:sz w:val="28"/>
          <w:szCs w:val="28"/>
          <w:lang w:eastAsia="ru-RU"/>
        </w:rPr>
        <w:t xml:space="preserve">. </w:t>
      </w:r>
    </w:p>
    <w:p w14:paraId="6B3CF82E" w14:textId="77777777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 xml:space="preserve">Уравнение.  Решение уравнений вида 12 + х = 12, 25 - х = 20, х - 2 = 8 способом подбора. </w:t>
      </w:r>
    </w:p>
    <w:p w14:paraId="2008137C" w14:textId="235A278A" w:rsidR="008F3341" w:rsidRPr="008F3341" w:rsidRDefault="008F3341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8F3341">
        <w:rPr>
          <w:sz w:val="28"/>
          <w:szCs w:val="28"/>
          <w:lang w:eastAsia="ru-RU"/>
        </w:rPr>
        <w:t>Угол. Прямой угол. Прямоугольник (квадрат). Свойство противоположных сторон прямоугольника. Построение прямого угла, прямоугольника (квадрата) на клетчатой бумаге. Периметр прямоугольника.</w:t>
      </w:r>
    </w:p>
    <w:p w14:paraId="67716C79" w14:textId="54ABA0C3" w:rsidR="008F3341" w:rsidRPr="008F3341" w:rsidRDefault="008F3341" w:rsidP="00650C0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8F3341">
        <w:rPr>
          <w:b/>
          <w:bCs/>
          <w:sz w:val="28"/>
          <w:szCs w:val="28"/>
          <w:lang w:eastAsia="ru-RU"/>
        </w:rPr>
        <w:t>Письменные приемы сложения и вычитания чисел в пределах 100 (40 ч)</w:t>
      </w:r>
    </w:p>
    <w:p w14:paraId="055B5339" w14:textId="4E8481F3" w:rsidR="008F3341" w:rsidRDefault="008F3341" w:rsidP="00650C0B">
      <w:pPr>
        <w:adjustRightInd w:val="0"/>
        <w:spacing w:line="276" w:lineRule="auto"/>
        <w:ind w:right="48"/>
        <w:jc w:val="both"/>
        <w:outlineLvl w:val="0"/>
        <w:rPr>
          <w:bCs/>
          <w:sz w:val="28"/>
          <w:szCs w:val="28"/>
          <w:lang w:eastAsia="ru-RU"/>
        </w:rPr>
      </w:pPr>
      <w:r w:rsidRPr="008F3341">
        <w:rPr>
          <w:bCs/>
          <w:sz w:val="28"/>
          <w:szCs w:val="28"/>
          <w:lang w:eastAsia="ru-RU"/>
        </w:rPr>
        <w:t>Алгоритм письменного приёма сложения и вычитания двухзначных чисел без перехода через разряд. Письменные приёмы сложения и вычитания двухзначных чисел без перехода через разряд. Алгоритм письменного приёма сложения двухзначных чисел с переходом через разряд. Приёмы сложения двухзначных чисел с переходом через разряд. Алгоритм письменного приёма вычитания двухзначных чисел с переходом через разряд. Приёмы вычитания двухзначных чисел с переходом через разряд.</w:t>
      </w:r>
    </w:p>
    <w:p w14:paraId="4C7A173A" w14:textId="77777777" w:rsidR="00650C0B" w:rsidRPr="008F3341" w:rsidRDefault="00650C0B" w:rsidP="00650C0B">
      <w:pPr>
        <w:adjustRightInd w:val="0"/>
        <w:spacing w:line="276" w:lineRule="auto"/>
        <w:ind w:right="48"/>
        <w:jc w:val="both"/>
        <w:outlineLvl w:val="0"/>
        <w:rPr>
          <w:bCs/>
          <w:sz w:val="28"/>
          <w:szCs w:val="28"/>
          <w:lang w:eastAsia="ru-RU"/>
        </w:rPr>
      </w:pPr>
    </w:p>
    <w:p w14:paraId="11BB2C69" w14:textId="77777777" w:rsidR="00650C0B" w:rsidRPr="00650C0B" w:rsidRDefault="00650C0B" w:rsidP="00650C0B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Результаты изучения курса</w:t>
      </w:r>
    </w:p>
    <w:p w14:paraId="54A37D4D" w14:textId="77777777" w:rsidR="00650C0B" w:rsidRPr="00650C0B" w:rsidRDefault="00650C0B" w:rsidP="00650C0B">
      <w:pPr>
        <w:adjustRightInd w:val="0"/>
        <w:spacing w:line="276" w:lineRule="auto"/>
        <w:jc w:val="both"/>
        <w:outlineLvl w:val="0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Реализация программы обеспечивает достижение первоклассниками следующих результатов.</w:t>
      </w:r>
    </w:p>
    <w:p w14:paraId="1F0AE5EA" w14:textId="77777777" w:rsidR="00650C0B" w:rsidRPr="00650C0B" w:rsidRDefault="00650C0B" w:rsidP="00650C0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Личностные результаты:</w:t>
      </w:r>
    </w:p>
    <w:p w14:paraId="00230DEA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формирование чувства патриотизма, чувство гордости за свою Родину, российский народ;</w:t>
      </w:r>
    </w:p>
    <w:p w14:paraId="5BD97D8F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уважительное отношение к России, родному краю, своей семье, истории, культуре, природе  нашей страны; </w:t>
      </w:r>
    </w:p>
    <w:p w14:paraId="41B2AF97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формирование целостного восприятия окружающего мира;</w:t>
      </w:r>
    </w:p>
    <w:p w14:paraId="7F071782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4E1DC665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14:paraId="6750E762" w14:textId="77777777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формирование установки на безопасный, здоровый образ жизни;</w:t>
      </w:r>
    </w:p>
    <w:p w14:paraId="3D6DBA3F" w14:textId="3142F61D" w:rsidR="00650C0B" w:rsidRPr="00650C0B" w:rsidRDefault="00650C0B" w:rsidP="00650C0B">
      <w:pPr>
        <w:widowControl/>
        <w:numPr>
          <w:ilvl w:val="0"/>
          <w:numId w:val="7"/>
        </w:numPr>
        <w:tabs>
          <w:tab w:val="clear" w:pos="360"/>
          <w:tab w:val="num" w:pos="180"/>
        </w:tabs>
        <w:autoSpaceDE/>
        <w:autoSpaceDN/>
        <w:spacing w:line="276" w:lineRule="auto"/>
        <w:ind w:left="180" w:hanging="18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развитие навыков сотрудничества со взрослыми и сверстниками в разных социальных ситуациях.  </w:t>
      </w:r>
    </w:p>
    <w:p w14:paraId="7F29FAD6" w14:textId="70E87B77" w:rsidR="00650C0B" w:rsidRPr="00650C0B" w:rsidRDefault="00650C0B" w:rsidP="00650C0B">
      <w:pPr>
        <w:widowControl/>
        <w:autoSpaceDE/>
        <w:autoSpaceDN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 xml:space="preserve">Метапредметными результатами изучения курса </w:t>
      </w:r>
      <w:r w:rsidRPr="00650C0B">
        <w:rPr>
          <w:sz w:val="28"/>
          <w:szCs w:val="28"/>
          <w:lang w:eastAsia="ru-RU"/>
        </w:rPr>
        <w:t xml:space="preserve">направлены на формирование </w:t>
      </w:r>
      <w:r w:rsidRPr="00650C0B">
        <w:rPr>
          <w:b/>
          <w:i/>
          <w:sz w:val="28"/>
          <w:szCs w:val="28"/>
          <w:lang w:eastAsia="ru-RU"/>
        </w:rPr>
        <w:t>регулятивных, познавательных и коммуникативных универсальных учебных действий (далее УУД)</w:t>
      </w:r>
    </w:p>
    <w:p w14:paraId="0888E90B" w14:textId="77777777" w:rsidR="00650C0B" w:rsidRPr="00650C0B" w:rsidRDefault="00650C0B" w:rsidP="00650C0B">
      <w:pPr>
        <w:widowControl/>
        <w:autoSpaceDE/>
        <w:autoSpaceDN/>
        <w:spacing w:line="276" w:lineRule="auto"/>
        <w:ind w:left="-142"/>
        <w:jc w:val="both"/>
        <w:rPr>
          <w:b/>
          <w:i/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>Регулятивные УУД:</w:t>
      </w:r>
    </w:p>
    <w:p w14:paraId="076103DF" w14:textId="77777777" w:rsidR="00650C0B" w:rsidRPr="00650C0B" w:rsidRDefault="00650C0B" w:rsidP="00650C0B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spacing w:line="276" w:lineRule="auto"/>
        <w:ind w:left="-142" w:firstLine="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формирование умения планировать учебные действия в соответствии с поставленной задачей и условиями её реализации; </w:t>
      </w:r>
    </w:p>
    <w:p w14:paraId="2FDE3052" w14:textId="77777777" w:rsidR="00650C0B" w:rsidRPr="00650C0B" w:rsidRDefault="00650C0B" w:rsidP="00650C0B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spacing w:line="276" w:lineRule="auto"/>
        <w:ind w:left="-142" w:firstLine="0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формирование умения проводить пошаговый контроль своих действий;</w:t>
      </w:r>
    </w:p>
    <w:p w14:paraId="79F07701" w14:textId="77777777" w:rsidR="00650C0B" w:rsidRPr="00650C0B" w:rsidRDefault="00650C0B" w:rsidP="00650C0B">
      <w:pPr>
        <w:widowControl/>
        <w:numPr>
          <w:ilvl w:val="0"/>
          <w:numId w:val="8"/>
        </w:numPr>
        <w:tabs>
          <w:tab w:val="clear" w:pos="360"/>
          <w:tab w:val="num" w:pos="-180"/>
          <w:tab w:val="num" w:pos="180"/>
        </w:tabs>
        <w:autoSpaceDE/>
        <w:autoSpaceDN/>
        <w:spacing w:line="276" w:lineRule="auto"/>
        <w:ind w:left="-142" w:firstLine="0"/>
        <w:jc w:val="both"/>
        <w:rPr>
          <w:b/>
          <w:i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 овладение способностью принимать и сохранять цели и задачи учебной деятельности.</w:t>
      </w:r>
    </w:p>
    <w:p w14:paraId="19124A91" w14:textId="77777777" w:rsidR="00650C0B" w:rsidRPr="00650C0B" w:rsidRDefault="00650C0B" w:rsidP="00650C0B">
      <w:pPr>
        <w:widowControl/>
        <w:tabs>
          <w:tab w:val="num" w:pos="180"/>
        </w:tabs>
        <w:autoSpaceDE/>
        <w:autoSpaceDN/>
        <w:spacing w:line="276" w:lineRule="auto"/>
        <w:ind w:left="-142"/>
        <w:jc w:val="both"/>
        <w:rPr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>Познавательные УУД:</w:t>
      </w:r>
    </w:p>
    <w:p w14:paraId="6DC3510C" w14:textId="77777777" w:rsidR="00650C0B" w:rsidRPr="00650C0B" w:rsidRDefault="00650C0B" w:rsidP="00650C0B">
      <w:pPr>
        <w:numPr>
          <w:ilvl w:val="0"/>
          <w:numId w:val="9"/>
        </w:numPr>
        <w:tabs>
          <w:tab w:val="num" w:pos="284"/>
        </w:tabs>
        <w:adjustRightInd w:val="0"/>
        <w:spacing w:line="276" w:lineRule="auto"/>
        <w:ind w:left="284" w:right="48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осознанное чтение, построение речевых высказываний, использование введенных математических символов, знаков, терминов; </w:t>
      </w:r>
    </w:p>
    <w:p w14:paraId="79093849" w14:textId="77777777" w:rsidR="00650C0B" w:rsidRPr="00650C0B" w:rsidRDefault="00650C0B" w:rsidP="00650C0B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line="276" w:lineRule="auto"/>
        <w:ind w:left="284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установления причинно-следственных связей;</w:t>
      </w:r>
    </w:p>
    <w:p w14:paraId="71C13D54" w14:textId="77777777" w:rsidR="00650C0B" w:rsidRPr="00650C0B" w:rsidRDefault="00650C0B" w:rsidP="00650C0B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line="276" w:lineRule="auto"/>
        <w:ind w:left="284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первоначальные методы нахождения и чтения информации, представленной разными способами (текст, таблица) в разных носителях (учебник, справочник); </w:t>
      </w:r>
    </w:p>
    <w:p w14:paraId="1D5AC69D" w14:textId="77777777" w:rsidR="00650C0B" w:rsidRPr="00650C0B" w:rsidRDefault="00650C0B" w:rsidP="00650C0B">
      <w:pPr>
        <w:widowControl/>
        <w:numPr>
          <w:ilvl w:val="0"/>
          <w:numId w:val="10"/>
        </w:numPr>
        <w:tabs>
          <w:tab w:val="num" w:pos="284"/>
        </w:tabs>
        <w:autoSpaceDE/>
        <w:autoSpaceDN/>
        <w:spacing w:line="276" w:lineRule="auto"/>
        <w:ind w:left="284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      окружающего мира;  </w:t>
      </w:r>
    </w:p>
    <w:p w14:paraId="3E823BB1" w14:textId="77777777" w:rsidR="00650C0B" w:rsidRPr="00650C0B" w:rsidRDefault="00650C0B" w:rsidP="00650C0B">
      <w:pPr>
        <w:widowControl/>
        <w:numPr>
          <w:ilvl w:val="0"/>
          <w:numId w:val="10"/>
        </w:numPr>
        <w:tabs>
          <w:tab w:val="num" w:pos="284"/>
        </w:tabs>
        <w:autoSpaceDE/>
        <w:autoSpaceDN/>
        <w:spacing w:line="276" w:lineRule="auto"/>
        <w:ind w:left="284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умение строить алгоритм поиска необходимой информации, определять логику решения практической и учебной задачи;  </w:t>
      </w:r>
    </w:p>
    <w:p w14:paraId="51447F03" w14:textId="41376309" w:rsidR="00650C0B" w:rsidRPr="0082160C" w:rsidRDefault="00650C0B" w:rsidP="00650C0B">
      <w:pPr>
        <w:widowControl/>
        <w:numPr>
          <w:ilvl w:val="0"/>
          <w:numId w:val="10"/>
        </w:numPr>
        <w:tabs>
          <w:tab w:val="num" w:pos="284"/>
        </w:tabs>
        <w:autoSpaceDE/>
        <w:autoSpaceDN/>
        <w:spacing w:line="276" w:lineRule="auto"/>
        <w:ind w:left="284" w:hanging="426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  <w:bookmarkStart w:id="3" w:name="_GoBack"/>
      <w:bookmarkEnd w:id="3"/>
    </w:p>
    <w:p w14:paraId="1115F6BE" w14:textId="77777777" w:rsidR="00650C0B" w:rsidRPr="00650C0B" w:rsidRDefault="00650C0B" w:rsidP="00650C0B">
      <w:pPr>
        <w:widowControl/>
        <w:autoSpaceDE/>
        <w:autoSpaceDN/>
        <w:spacing w:line="276" w:lineRule="auto"/>
        <w:ind w:left="-142"/>
        <w:jc w:val="both"/>
        <w:rPr>
          <w:b/>
          <w:i/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>Коммуникативные УУД:</w:t>
      </w:r>
    </w:p>
    <w:p w14:paraId="12A79212" w14:textId="77777777" w:rsidR="00650C0B" w:rsidRPr="00650C0B" w:rsidRDefault="00650C0B" w:rsidP="00650C0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284" w:hanging="426"/>
        <w:jc w:val="both"/>
        <w:rPr>
          <w:b/>
          <w:i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использование речевых средств для решения коммуникативных и познавательных задач;</w:t>
      </w:r>
    </w:p>
    <w:p w14:paraId="419B751C" w14:textId="77777777" w:rsidR="00650C0B" w:rsidRPr="00650C0B" w:rsidRDefault="00650C0B" w:rsidP="00650C0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spacing w:line="276" w:lineRule="auto"/>
        <w:ind w:left="284" w:hanging="426"/>
        <w:jc w:val="both"/>
        <w:rPr>
          <w:b/>
          <w:i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готовность слушать собеседника и вести диалог; признавать различные точки зрения и аргументировать свою точку зрения;</w:t>
      </w:r>
    </w:p>
    <w:p w14:paraId="03E89256" w14:textId="77777777" w:rsidR="00650C0B" w:rsidRPr="00650C0B" w:rsidRDefault="00650C0B" w:rsidP="00650C0B">
      <w:pPr>
        <w:widowControl/>
        <w:autoSpaceDE/>
        <w:autoSpaceDN/>
        <w:spacing w:line="276" w:lineRule="auto"/>
        <w:ind w:left="-142"/>
        <w:jc w:val="both"/>
        <w:rPr>
          <w:b/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 xml:space="preserve">Предметные результаты </w:t>
      </w:r>
    </w:p>
    <w:p w14:paraId="0C429495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овладение основами математических знаний, умениями сравнивать и упорядочивать объекты по различным математическим основаниям;</w:t>
      </w:r>
    </w:p>
    <w:p w14:paraId="714AD977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развитие внимания, памяти, восприятия, мышления, логических операций сравнения, классификации, обобщения, умозаключения; </w:t>
      </w:r>
    </w:p>
    <w:p w14:paraId="5F85930E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овладение основами логического и алгоритмического мышления, пространственного воображения,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алгоритмов; </w:t>
      </w:r>
    </w:p>
    <w:p w14:paraId="22675E6C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формирование элементов системного мышления и приобретение основ информационной грамотности; </w:t>
      </w:r>
    </w:p>
    <w:p w14:paraId="729E2302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овладение математической терминологией; </w:t>
      </w:r>
    </w:p>
    <w:p w14:paraId="37B1F266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 </w:t>
      </w:r>
    </w:p>
    <w:p w14:paraId="40ACF178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формирование общих приемов решения задач; </w:t>
      </w:r>
    </w:p>
    <w:p w14:paraId="45B86E32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</w:t>
      </w:r>
    </w:p>
    <w:p w14:paraId="4F6859B1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умение распознавать, исследовать, и изображать геометрические фигуры; </w:t>
      </w:r>
    </w:p>
    <w:p w14:paraId="7145B9DC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умение работать с таблицами, схемами, графиками, цепочками, анализировать и интерпретировать представленные в них данные;</w:t>
      </w:r>
    </w:p>
    <w:p w14:paraId="1AF80F9B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умение проводить проверку правильности вычислений разными способами; </w:t>
      </w:r>
    </w:p>
    <w:p w14:paraId="397B6954" w14:textId="77777777" w:rsidR="00650C0B" w:rsidRPr="00650C0B" w:rsidRDefault="00650C0B" w:rsidP="00650C0B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spacing w:line="276" w:lineRule="auto"/>
        <w:ind w:left="284" w:hanging="464"/>
        <w:jc w:val="both"/>
        <w:rPr>
          <w:b/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 умение использовать приобретенные математические знания для описания и объяснения окружающих предметов, процессов, явлений, оценки их количественных и пространственных отношений, решения учебно- познавательных и учебно-практических задач.</w:t>
      </w:r>
    </w:p>
    <w:p w14:paraId="64E6CA15" w14:textId="77777777" w:rsidR="006923FF" w:rsidRPr="00650C0B" w:rsidRDefault="006923FF" w:rsidP="00650C0B">
      <w:pPr>
        <w:adjustRightInd w:val="0"/>
        <w:spacing w:line="276" w:lineRule="auto"/>
        <w:ind w:right="48"/>
        <w:outlineLvl w:val="0"/>
        <w:rPr>
          <w:b/>
          <w:sz w:val="28"/>
          <w:szCs w:val="28"/>
          <w:lang w:eastAsia="ru-RU"/>
        </w:rPr>
      </w:pPr>
    </w:p>
    <w:p w14:paraId="4C9EA100" w14:textId="77777777" w:rsidR="00650C0B" w:rsidRPr="00650C0B" w:rsidRDefault="00650C0B" w:rsidP="00650C0B">
      <w:pPr>
        <w:adjustRightInd w:val="0"/>
        <w:spacing w:line="276" w:lineRule="auto"/>
        <w:ind w:right="48"/>
        <w:jc w:val="center"/>
        <w:outlineLvl w:val="0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Основные требования к знаниям умениям и навыкам учащихся к концу</w:t>
      </w:r>
    </w:p>
    <w:p w14:paraId="7C9359AF" w14:textId="77777777" w:rsidR="00650C0B" w:rsidRPr="00650C0B" w:rsidRDefault="00650C0B" w:rsidP="00650C0B">
      <w:pPr>
        <w:numPr>
          <w:ilvl w:val="0"/>
          <w:numId w:val="6"/>
        </w:numPr>
        <w:adjustRightInd w:val="0"/>
        <w:spacing w:line="276" w:lineRule="auto"/>
        <w:ind w:right="48"/>
        <w:jc w:val="center"/>
        <w:outlineLvl w:val="0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класса</w:t>
      </w:r>
    </w:p>
    <w:p w14:paraId="3BE482DD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outlineLvl w:val="0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Академическая результативность</w:t>
      </w:r>
    </w:p>
    <w:p w14:paraId="487D2E87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outlineLvl w:val="0"/>
        <w:rPr>
          <w:b/>
          <w:i/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 xml:space="preserve">Учащиеся должны знать: </w:t>
      </w:r>
    </w:p>
    <w:p w14:paraId="056ECD82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названия и последовательность чисел от 1 до 100; </w:t>
      </w:r>
    </w:p>
    <w:p w14:paraId="06CEAD40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названия компонентов и результатов действий сложения и вычитания; </w:t>
      </w:r>
    </w:p>
    <w:p w14:paraId="41D92C7E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-правила о порядке выполнения действий в числовых вы</w:t>
      </w:r>
      <w:r w:rsidRPr="00650C0B">
        <w:rPr>
          <w:sz w:val="28"/>
          <w:szCs w:val="28"/>
          <w:lang w:eastAsia="ru-RU"/>
        </w:rPr>
        <w:softHyphen/>
        <w:t xml:space="preserve">ражениях в два - три действия, содержащих сложение и вычитание (со скобками и без них); </w:t>
      </w:r>
    </w:p>
    <w:p w14:paraId="438CB91C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-таблицу сложения однозначных чисел и соответствую</w:t>
      </w:r>
      <w:r w:rsidRPr="00650C0B">
        <w:rPr>
          <w:sz w:val="28"/>
          <w:szCs w:val="28"/>
          <w:lang w:eastAsia="ru-RU"/>
        </w:rPr>
        <w:softHyphen/>
        <w:t>щие случаи вычитания учащиеся должны усвоить на уровне автоматизированного навыка;</w:t>
      </w:r>
    </w:p>
    <w:p w14:paraId="6F82E5F4" w14:textId="4BC9832F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единицы измерения длины (мм, см, дм, м) и соотношения между ними. </w:t>
      </w:r>
    </w:p>
    <w:p w14:paraId="0BBCBDBA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outlineLvl w:val="0"/>
        <w:rPr>
          <w:b/>
          <w:i/>
          <w:sz w:val="28"/>
          <w:szCs w:val="28"/>
          <w:lang w:eastAsia="ru-RU"/>
        </w:rPr>
      </w:pPr>
      <w:r w:rsidRPr="00650C0B">
        <w:rPr>
          <w:b/>
          <w:i/>
          <w:sz w:val="28"/>
          <w:szCs w:val="28"/>
          <w:lang w:eastAsia="ru-RU"/>
        </w:rPr>
        <w:t xml:space="preserve">Учащиеся должны уметь: </w:t>
      </w:r>
    </w:p>
    <w:p w14:paraId="62C73440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образовывать, называть, читать, записывать числа от 0 до100 и сравнивать их; </w:t>
      </w:r>
    </w:p>
    <w:p w14:paraId="0F2C777C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находить сумму и разность чисел в пределах 100: в более легких случаях устно, в более сложных – письменно (столбиком); </w:t>
      </w:r>
    </w:p>
    <w:p w14:paraId="37F089AB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применять переместительное свойство сложения при вычислениях;</w:t>
      </w:r>
    </w:p>
    <w:p w14:paraId="21DE32C0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выполнять проверку правильности выполнения арифметических действий (сложение, вычитание);</w:t>
      </w:r>
    </w:p>
    <w:p w14:paraId="644DAA1E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- находить значения числовых выражений в 2 действия, содержащих сложение и вычитание (со скобками и без них); </w:t>
      </w:r>
    </w:p>
    <w:p w14:paraId="12842DD9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решать задачи в 1-2 действия на сложение и вычитание, выполнять краткую запись задачи;</w:t>
      </w:r>
    </w:p>
    <w:p w14:paraId="73DF955A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чертить отрезок заданной длины и измерять длину за</w:t>
      </w:r>
      <w:r w:rsidRPr="00650C0B">
        <w:rPr>
          <w:sz w:val="28"/>
          <w:szCs w:val="28"/>
          <w:lang w:eastAsia="ru-RU"/>
        </w:rPr>
        <w:softHyphen/>
        <w:t>данного отрезка;</w:t>
      </w:r>
    </w:p>
    <w:p w14:paraId="63718E63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распознавать и называть геометрические фигуры: многоугольник, прямоугольник, квадрат;</w:t>
      </w:r>
    </w:p>
    <w:p w14:paraId="16704D00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>- использовать изученные единицы длины;</w:t>
      </w:r>
    </w:p>
    <w:p w14:paraId="6D46B517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sz w:val="28"/>
          <w:szCs w:val="28"/>
          <w:lang w:eastAsia="ru-RU"/>
        </w:rPr>
      </w:pPr>
      <w:r w:rsidRPr="00650C0B">
        <w:rPr>
          <w:sz w:val="28"/>
          <w:szCs w:val="28"/>
          <w:lang w:eastAsia="ru-RU"/>
        </w:rPr>
        <w:t xml:space="preserve"> -вычислять  длину </w:t>
      </w:r>
      <w:proofErr w:type="gramStart"/>
      <w:r w:rsidRPr="00650C0B">
        <w:rPr>
          <w:sz w:val="28"/>
          <w:szCs w:val="28"/>
          <w:lang w:eastAsia="ru-RU"/>
        </w:rPr>
        <w:t>ломаной</w:t>
      </w:r>
      <w:proofErr w:type="gramEnd"/>
      <w:r w:rsidRPr="00650C0B">
        <w:rPr>
          <w:sz w:val="28"/>
          <w:szCs w:val="28"/>
          <w:lang w:eastAsia="ru-RU"/>
        </w:rPr>
        <w:t xml:space="preserve">, составленной из 3-4 звеньев, и периметр многоугольника (треугольника, прямоугольника). </w:t>
      </w:r>
    </w:p>
    <w:p w14:paraId="626B4D67" w14:textId="77777777" w:rsidR="00650C0B" w:rsidRPr="00650C0B" w:rsidRDefault="00650C0B" w:rsidP="00650C0B">
      <w:pPr>
        <w:adjustRightInd w:val="0"/>
        <w:spacing w:line="276" w:lineRule="auto"/>
        <w:ind w:right="48"/>
        <w:jc w:val="both"/>
        <w:rPr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2"/>
        <w:gridCol w:w="4511"/>
        <w:gridCol w:w="3938"/>
      </w:tblGrid>
      <w:tr w:rsidR="00650C0B" w:rsidRPr="00650C0B" w14:paraId="762A5876" w14:textId="77777777" w:rsidTr="00356C26">
        <w:tc>
          <w:tcPr>
            <w:tcW w:w="896" w:type="dxa"/>
          </w:tcPr>
          <w:p w14:paraId="2859EAC0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b/>
                <w:bCs/>
                <w:sz w:val="28"/>
                <w:szCs w:val="28"/>
                <w:lang w:eastAsia="ru-RU"/>
              </w:rPr>
              <w:t>п/п № урока</w:t>
            </w:r>
          </w:p>
        </w:tc>
        <w:tc>
          <w:tcPr>
            <w:tcW w:w="4511" w:type="dxa"/>
          </w:tcPr>
          <w:p w14:paraId="1C8F8F0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A6E0F9A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3938" w:type="dxa"/>
          </w:tcPr>
          <w:p w14:paraId="7B59528B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CC0A944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650C0B" w:rsidRPr="00650C0B" w14:paraId="4DC4024F" w14:textId="77777777" w:rsidTr="00356C26">
        <w:tc>
          <w:tcPr>
            <w:tcW w:w="896" w:type="dxa"/>
          </w:tcPr>
          <w:p w14:paraId="5190A100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11" w:type="dxa"/>
          </w:tcPr>
          <w:p w14:paraId="347D59D6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1 (входная)</w:t>
            </w:r>
          </w:p>
        </w:tc>
        <w:tc>
          <w:tcPr>
            <w:tcW w:w="3938" w:type="dxa"/>
          </w:tcPr>
          <w:p w14:paraId="47EC429B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Cs/>
                <w:sz w:val="28"/>
                <w:szCs w:val="28"/>
                <w:lang w:eastAsia="ru-RU"/>
              </w:rPr>
            </w:pPr>
            <w:r w:rsidRPr="00650C0B">
              <w:rPr>
                <w:bCs/>
                <w:sz w:val="28"/>
                <w:szCs w:val="28"/>
                <w:lang w:eastAsia="ru-RU"/>
              </w:rPr>
              <w:t xml:space="preserve">«Повторение изученного в 1 дополнительном классе: числа от 0 до 20» </w:t>
            </w:r>
          </w:p>
        </w:tc>
      </w:tr>
      <w:tr w:rsidR="00650C0B" w:rsidRPr="00650C0B" w14:paraId="4F93194A" w14:textId="77777777" w:rsidTr="00356C26">
        <w:tc>
          <w:tcPr>
            <w:tcW w:w="896" w:type="dxa"/>
          </w:tcPr>
          <w:p w14:paraId="73996DE8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11" w:type="dxa"/>
          </w:tcPr>
          <w:p w14:paraId="601A5BFC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2</w:t>
            </w:r>
          </w:p>
        </w:tc>
        <w:tc>
          <w:tcPr>
            <w:tcW w:w="3938" w:type="dxa"/>
          </w:tcPr>
          <w:p w14:paraId="6E47B261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 «Числа от 1 до 20. Табличное сложение»</w:t>
            </w:r>
          </w:p>
        </w:tc>
      </w:tr>
      <w:tr w:rsidR="00650C0B" w:rsidRPr="00650C0B" w14:paraId="24100903" w14:textId="77777777" w:rsidTr="00356C26">
        <w:tc>
          <w:tcPr>
            <w:tcW w:w="896" w:type="dxa"/>
          </w:tcPr>
          <w:p w14:paraId="593E1502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43</w:t>
            </w:r>
          </w:p>
          <w:p w14:paraId="3DB8C17F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</w:tcPr>
          <w:p w14:paraId="73E401D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3938" w:type="dxa"/>
          </w:tcPr>
          <w:p w14:paraId="0D26C995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«Числа от 1 до 20. Табличное сложение и вычитание». </w:t>
            </w:r>
          </w:p>
        </w:tc>
      </w:tr>
      <w:tr w:rsidR="00650C0B" w:rsidRPr="00650C0B" w14:paraId="31389488" w14:textId="77777777" w:rsidTr="00356C26">
        <w:tc>
          <w:tcPr>
            <w:tcW w:w="896" w:type="dxa"/>
          </w:tcPr>
          <w:p w14:paraId="16366E31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11" w:type="dxa"/>
          </w:tcPr>
          <w:p w14:paraId="412E06D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3938" w:type="dxa"/>
          </w:tcPr>
          <w:p w14:paraId="1DC888E6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 «Числа от 1 до 100. Нумерация»</w:t>
            </w:r>
          </w:p>
        </w:tc>
      </w:tr>
      <w:tr w:rsidR="00650C0B" w:rsidRPr="00650C0B" w14:paraId="3C3D639C" w14:textId="77777777" w:rsidTr="00356C26">
        <w:trPr>
          <w:trHeight w:val="588"/>
        </w:trPr>
        <w:tc>
          <w:tcPr>
            <w:tcW w:w="896" w:type="dxa"/>
          </w:tcPr>
          <w:p w14:paraId="62A6E8FD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511" w:type="dxa"/>
          </w:tcPr>
          <w:p w14:paraId="38452BF8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3938" w:type="dxa"/>
          </w:tcPr>
          <w:p w14:paraId="50B49ED0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«Числа от 1 до 100. Числовые выражения».</w:t>
            </w:r>
          </w:p>
        </w:tc>
      </w:tr>
      <w:tr w:rsidR="00650C0B" w:rsidRPr="00650C0B" w14:paraId="1BB7F06A" w14:textId="77777777" w:rsidTr="00356C26">
        <w:trPr>
          <w:trHeight w:val="588"/>
        </w:trPr>
        <w:tc>
          <w:tcPr>
            <w:tcW w:w="896" w:type="dxa"/>
          </w:tcPr>
          <w:p w14:paraId="1A232D8B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511" w:type="dxa"/>
          </w:tcPr>
          <w:p w14:paraId="5296E71D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Проверочная работа №1</w:t>
            </w:r>
          </w:p>
        </w:tc>
        <w:tc>
          <w:tcPr>
            <w:tcW w:w="3938" w:type="dxa"/>
          </w:tcPr>
          <w:p w14:paraId="022D3787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bCs/>
                <w:sz w:val="28"/>
                <w:szCs w:val="28"/>
                <w:lang w:eastAsia="ru-RU"/>
              </w:rPr>
            </w:pPr>
            <w:r w:rsidRPr="00650C0B">
              <w:rPr>
                <w:rFonts w:eastAsia="Calibri"/>
                <w:bCs/>
                <w:sz w:val="28"/>
                <w:szCs w:val="28"/>
              </w:rPr>
              <w:t>«Числа от 1 до 100. Устные приемы сложения и вычитания чисел в пределах»</w:t>
            </w:r>
          </w:p>
        </w:tc>
      </w:tr>
      <w:tr w:rsidR="00650C0B" w:rsidRPr="00650C0B" w14:paraId="4BCCD9A9" w14:textId="77777777" w:rsidTr="00356C26">
        <w:trPr>
          <w:trHeight w:val="588"/>
        </w:trPr>
        <w:tc>
          <w:tcPr>
            <w:tcW w:w="896" w:type="dxa"/>
          </w:tcPr>
          <w:p w14:paraId="7A8ED917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511" w:type="dxa"/>
          </w:tcPr>
          <w:p w14:paraId="552B3C3E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 xml:space="preserve">Контрольная работа № 6 </w:t>
            </w:r>
          </w:p>
        </w:tc>
        <w:tc>
          <w:tcPr>
            <w:tcW w:w="3938" w:type="dxa"/>
          </w:tcPr>
          <w:p w14:paraId="76B2FE25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«Числа от 1 до 100. Сложение и вычитание. Устные приемы вычислений»</w:t>
            </w:r>
          </w:p>
        </w:tc>
      </w:tr>
      <w:tr w:rsidR="00650C0B" w:rsidRPr="00650C0B" w14:paraId="35D77E4B" w14:textId="77777777" w:rsidTr="00356C26">
        <w:trPr>
          <w:trHeight w:val="588"/>
        </w:trPr>
        <w:tc>
          <w:tcPr>
            <w:tcW w:w="896" w:type="dxa"/>
          </w:tcPr>
          <w:p w14:paraId="0CC70AEE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511" w:type="dxa"/>
          </w:tcPr>
          <w:p w14:paraId="4AFAFA77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Проверочная работа № 2</w:t>
            </w:r>
          </w:p>
        </w:tc>
        <w:tc>
          <w:tcPr>
            <w:tcW w:w="3938" w:type="dxa"/>
          </w:tcPr>
          <w:p w14:paraId="1967954E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«Числа от 1 до 100. Сложение и вычитание. Устные приемы вычислений»</w:t>
            </w:r>
          </w:p>
        </w:tc>
      </w:tr>
      <w:tr w:rsidR="00650C0B" w:rsidRPr="00650C0B" w14:paraId="0D0E3B69" w14:textId="77777777" w:rsidTr="00356C26">
        <w:trPr>
          <w:trHeight w:val="588"/>
        </w:trPr>
        <w:tc>
          <w:tcPr>
            <w:tcW w:w="896" w:type="dxa"/>
          </w:tcPr>
          <w:p w14:paraId="2714DC7D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511" w:type="dxa"/>
          </w:tcPr>
          <w:p w14:paraId="665B67B2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7 (итоговая)</w:t>
            </w:r>
          </w:p>
        </w:tc>
        <w:tc>
          <w:tcPr>
            <w:tcW w:w="3938" w:type="dxa"/>
          </w:tcPr>
          <w:p w14:paraId="5BA61205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50C0B" w:rsidRPr="00650C0B" w14:paraId="376872A5" w14:textId="77777777" w:rsidTr="00356C26">
        <w:trPr>
          <w:trHeight w:val="588"/>
        </w:trPr>
        <w:tc>
          <w:tcPr>
            <w:tcW w:w="896" w:type="dxa"/>
          </w:tcPr>
          <w:p w14:paraId="7609ECB4" w14:textId="77777777" w:rsidR="00650C0B" w:rsidRPr="00650C0B" w:rsidRDefault="00650C0B" w:rsidP="00650C0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511" w:type="dxa"/>
          </w:tcPr>
          <w:p w14:paraId="75CAB31E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Контрольная работа № 8</w:t>
            </w:r>
          </w:p>
        </w:tc>
        <w:tc>
          <w:tcPr>
            <w:tcW w:w="3938" w:type="dxa"/>
          </w:tcPr>
          <w:p w14:paraId="7C467E4E" w14:textId="77777777" w:rsidR="00650C0B" w:rsidRPr="00650C0B" w:rsidRDefault="00650C0B" w:rsidP="00650C0B">
            <w:pPr>
              <w:adjustRightInd w:val="0"/>
              <w:spacing w:line="276" w:lineRule="auto"/>
              <w:ind w:right="48"/>
              <w:jc w:val="both"/>
              <w:rPr>
                <w:sz w:val="28"/>
                <w:szCs w:val="28"/>
                <w:lang w:eastAsia="ru-RU"/>
              </w:rPr>
            </w:pPr>
            <w:r w:rsidRPr="00650C0B">
              <w:rPr>
                <w:sz w:val="28"/>
                <w:szCs w:val="28"/>
                <w:lang w:eastAsia="ru-RU"/>
              </w:rPr>
              <w:t>«Числа от 1 до 100.  Письменные приёмы вычисления».</w:t>
            </w:r>
          </w:p>
        </w:tc>
      </w:tr>
    </w:tbl>
    <w:p w14:paraId="1737CE9D" w14:textId="77777777" w:rsidR="00B05957" w:rsidRPr="00650C0B" w:rsidRDefault="00B05957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</w:p>
    <w:p w14:paraId="678527A3" w14:textId="77777777" w:rsidR="001A1188" w:rsidRPr="00650C0B" w:rsidRDefault="001A1188" w:rsidP="00650C0B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b/>
          <w:sz w:val="28"/>
          <w:szCs w:val="28"/>
        </w:rPr>
      </w:pPr>
    </w:p>
    <w:p w14:paraId="6057888E" w14:textId="0A0B208F" w:rsidR="003D4F8B" w:rsidRPr="00650C0B" w:rsidRDefault="003D4F8B" w:rsidP="00650C0B">
      <w:pPr>
        <w:pStyle w:val="a3"/>
        <w:spacing w:before="1" w:line="276" w:lineRule="auto"/>
        <w:ind w:left="0"/>
        <w:jc w:val="both"/>
        <w:rPr>
          <w:b/>
          <w:sz w:val="28"/>
          <w:szCs w:val="28"/>
        </w:rPr>
      </w:pPr>
    </w:p>
    <w:sectPr w:rsidR="003D4F8B" w:rsidRPr="00650C0B" w:rsidSect="00650C0B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5E6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A367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160BD5E"/>
    <w:lvl w:ilvl="0" w:tplc="8EF24F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4D6A6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BCAB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E86C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2CE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496B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4A86BF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1A1188"/>
    <w:rsid w:val="001F77ED"/>
    <w:rsid w:val="003D4F8B"/>
    <w:rsid w:val="003F1E14"/>
    <w:rsid w:val="004D7BE5"/>
    <w:rsid w:val="0059135E"/>
    <w:rsid w:val="00622960"/>
    <w:rsid w:val="00650C0B"/>
    <w:rsid w:val="006923FF"/>
    <w:rsid w:val="00743EB2"/>
    <w:rsid w:val="00812D9D"/>
    <w:rsid w:val="0082160C"/>
    <w:rsid w:val="00894B0B"/>
    <w:rsid w:val="00895CDB"/>
    <w:rsid w:val="008F3341"/>
    <w:rsid w:val="00B05957"/>
    <w:rsid w:val="00D1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1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table" w:styleId="a5">
    <w:name w:val="Table Grid"/>
    <w:basedOn w:val="a1"/>
    <w:uiPriority w:val="59"/>
    <w:unhideWhenUsed/>
    <w:rsid w:val="00812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650C0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10</cp:revision>
  <dcterms:created xsi:type="dcterms:W3CDTF">2022-07-19T12:36:00Z</dcterms:created>
  <dcterms:modified xsi:type="dcterms:W3CDTF">2023-01-25T19:49:00Z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