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D1" w:rsidRDefault="008B1AC9" w:rsidP="001178D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Аннотация к рабо</w:t>
      </w:r>
      <w:r w:rsidR="001178D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чей программе </w:t>
      </w:r>
      <w:proofErr w:type="gramStart"/>
      <w:r w:rsidR="001178D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учебного</w:t>
      </w:r>
      <w:proofErr w:type="gramEnd"/>
      <w:r w:rsidR="001178D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предмет</w:t>
      </w:r>
    </w:p>
    <w:p w:rsidR="00AC4DD4" w:rsidRDefault="008B1AC9" w:rsidP="001178D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«</w:t>
      </w:r>
      <w:r w:rsidR="00AC4DD4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Изобразительная деятельность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»</w:t>
      </w:r>
    </w:p>
    <w:p w:rsidR="001178D1" w:rsidRDefault="001178D1" w:rsidP="001178D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3 класс</w:t>
      </w:r>
    </w:p>
    <w:p w:rsidR="00A02C10" w:rsidRDefault="00A02C10" w:rsidP="003E73A2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AC4DD4" w:rsidRPr="001178D1" w:rsidRDefault="00A02C10" w:rsidP="001178D1">
      <w:pPr>
        <w:pStyle w:val="a6"/>
        <w:tabs>
          <w:tab w:val="left" w:pos="3226"/>
          <w:tab w:val="left" w:pos="5817"/>
        </w:tabs>
        <w:spacing w:line="276" w:lineRule="auto"/>
        <w:ind w:left="0" w:right="96" w:firstLine="851"/>
        <w:jc w:val="both"/>
        <w:rPr>
          <w:sz w:val="28"/>
          <w:szCs w:val="28"/>
        </w:rPr>
      </w:pPr>
      <w:r>
        <w:rPr>
          <w:bCs/>
          <w:color w:val="000000"/>
          <w:lang w:eastAsia="ru-RU"/>
        </w:rPr>
        <w:t xml:space="preserve">Рабочая программа учебного предмета «Изобразительная деятельность» составлена на основе: Федерального государственного образовательного стандарта начального общего образования </w:t>
      </w:r>
      <w:proofErr w:type="gramStart"/>
      <w:r>
        <w:rPr>
          <w:bCs/>
          <w:color w:val="000000"/>
          <w:lang w:eastAsia="ru-RU"/>
        </w:rPr>
        <w:t>обучающихся</w:t>
      </w:r>
      <w:proofErr w:type="gramEnd"/>
      <w:r>
        <w:rPr>
          <w:bCs/>
          <w:color w:val="000000"/>
          <w:lang w:eastAsia="ru-RU"/>
        </w:rPr>
        <w:t xml:space="preserve"> с ограниченными возможностями здоровья; адаптированной основной общеобразовательной программы начального общего образования обучающи</w:t>
      </w:r>
      <w:r w:rsidR="001178D1">
        <w:rPr>
          <w:bCs/>
          <w:color w:val="000000"/>
          <w:lang w:eastAsia="ru-RU"/>
        </w:rPr>
        <w:t xml:space="preserve">хся с тяжёлыми нарушениями речи, </w:t>
      </w:r>
      <w:r w:rsidR="001178D1" w:rsidRPr="001178D1">
        <w:t xml:space="preserve">авторской программы по «Изобразительной деятельности» для </w:t>
      </w:r>
      <w:r w:rsidR="001178D1">
        <w:rPr>
          <w:spacing w:val="24"/>
        </w:rPr>
        <w:t>3</w:t>
      </w:r>
      <w:r w:rsidR="001178D1" w:rsidRPr="001178D1">
        <w:rPr>
          <w:spacing w:val="24"/>
        </w:rPr>
        <w:t xml:space="preserve"> </w:t>
      </w:r>
      <w:r w:rsidR="001178D1" w:rsidRPr="001178D1">
        <w:t xml:space="preserve">класса (автор Б.М. </w:t>
      </w:r>
      <w:proofErr w:type="spellStart"/>
      <w:r w:rsidR="001178D1" w:rsidRPr="001178D1">
        <w:t>Неменский</w:t>
      </w:r>
      <w:proofErr w:type="spellEnd"/>
      <w:r w:rsidR="001178D1" w:rsidRPr="001178D1">
        <w:t>).</w:t>
      </w:r>
      <w:bookmarkStart w:id="0" w:name="_GoBack"/>
      <w:bookmarkEnd w:id="0"/>
    </w:p>
    <w:p w:rsidR="003E73A2" w:rsidRDefault="003E73A2" w:rsidP="003E73A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Цель </w:t>
      </w: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учебного предмета «Изобразительн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ая деятельность</w:t>
      </w: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мироотношений</w:t>
      </w:r>
      <w:proofErr w:type="spellEnd"/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формирования нравственно-эстетической отзывчивости на </w:t>
      </w:r>
      <w:proofErr w:type="gramStart"/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прекрасное</w:t>
      </w:r>
      <w:proofErr w:type="gramEnd"/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безобразное в жизни и искусстве.</w:t>
      </w:r>
    </w:p>
    <w:p w:rsidR="003E73A2" w:rsidRPr="00C46E61" w:rsidRDefault="003E73A2" w:rsidP="003E73A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Курс разработан как </w:t>
      </w:r>
      <w:r w:rsidRPr="00C46E6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целостная система введения в художественную культуру </w:t>
      </w: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и включает в себя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3E73A2" w:rsidRPr="00745666" w:rsidRDefault="003E73A2" w:rsidP="003E73A2">
      <w:pPr>
        <w:shd w:val="clear" w:color="auto" w:fill="FFFFFF"/>
        <w:ind w:firstLine="567"/>
        <w:jc w:val="both"/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Систематизирующим методом является </w:t>
      </w:r>
      <w:r w:rsidRPr="00C46E6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выделение трех основных видов художественной деятельности</w:t>
      </w:r>
      <w:r w:rsidRPr="00C46E61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</w:t>
      </w: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для визуальных пространственных искусств:</w:t>
      </w:r>
    </w:p>
    <w:p w:rsidR="003E73A2" w:rsidRPr="00C46E61" w:rsidRDefault="003E73A2" w:rsidP="003E73A2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— </w:t>
      </w:r>
      <w:r w:rsidRPr="00C46E61">
        <w:rPr>
          <w:rFonts w:ascii="Times New Roman" w:eastAsia="Times New Roman" w:hAnsi="Times New Roman"/>
          <w:iCs/>
          <w:color w:val="000000"/>
          <w:lang w:val="ru-RU" w:eastAsia="ru-RU" w:bidi="ar-SA"/>
        </w:rPr>
        <w:t>изобразительная художественная деятельность;</w:t>
      </w:r>
    </w:p>
    <w:p w:rsidR="003E73A2" w:rsidRPr="00C46E61" w:rsidRDefault="003E73A2" w:rsidP="003E73A2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— декоративная художественная деятельность;</w:t>
      </w:r>
    </w:p>
    <w:p w:rsidR="003E73A2" w:rsidRPr="00C46E61" w:rsidRDefault="003E73A2" w:rsidP="003E73A2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>— конструктивная художественная деятельность.</w:t>
      </w:r>
    </w:p>
    <w:p w:rsidR="003E73A2" w:rsidRDefault="003E73A2" w:rsidP="003E73A2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8662F" w:rsidRPr="00C46E61" w:rsidRDefault="0028662F" w:rsidP="003E73A2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Предмет «Изобразительная деятельность» предполагает сотворчество учителя и ученика; диалогичность; четкость поставленных задач и  вариативность их решения; освоение традиций художественной культуры и импровизационный поиск личностно значимых смыслов.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Основные 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виды учебной деятельности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— практическая художественно-творческая деятельность ученика,  восприятие красоты окружающего мира и произведений искусства.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Практическая художественно-творческая деятельность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(ребенок выступает в роли художника) и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деятельность по восприятию искусства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монотипия, лепка, бумажная пластика и др.).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Одна из задач — 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смена художественных материалов, 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овладение их выразительными возможностями. </w:t>
      </w:r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>Многообразие видов деятельности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стимулирует интерес учеников к предмету и является необходимым условием формирования личности каждого.</w:t>
      </w:r>
    </w:p>
    <w:p w:rsidR="0028662F" w:rsidRPr="0028662F" w:rsidRDefault="0028662F" w:rsidP="0028662F">
      <w:pPr>
        <w:shd w:val="clear" w:color="auto" w:fill="FFFFFF"/>
        <w:ind w:firstLine="68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>Восприятие произведений искусства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предполагает развитие специальных навыков, развитие чувств, а также овладение образным языком искусства. Особым видом деятельности учащихся является выполнение творческих проектов и презентаций.</w:t>
      </w:r>
    </w:p>
    <w:p w:rsidR="0028662F" w:rsidRDefault="0028662F" w:rsidP="0028662F">
      <w:pPr>
        <w:shd w:val="clear" w:color="auto" w:fill="FFFFFF"/>
        <w:ind w:firstLine="68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>Развитие художественно-образного мышления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учащихся строится на единстве двух его основ:</w:t>
      </w:r>
      <w:r w:rsidRPr="0028662F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развитие наблюдательности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, т.е. умения вглядываться в явления жизни, и </w:t>
      </w:r>
      <w:r w:rsidRPr="0028662F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развитие фантазии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28662F" w:rsidRPr="0028662F" w:rsidRDefault="0028662F" w:rsidP="0028662F">
      <w:pPr>
        <w:shd w:val="clear" w:color="auto" w:fill="FFFFFF"/>
        <w:ind w:firstLine="68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/>
          <w:color w:val="000000"/>
          <w:lang w:val="ru-RU" w:eastAsia="ru-RU" w:bidi="ar-SA"/>
        </w:rPr>
        <w:t>МЕСТО УЧЕБНОГО ПРЕДМЕТА В УЧЕБНОМ ПЛАНЕ</w:t>
      </w: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Предмет изучается: в 1 и 1 дополнительном классе — 33 ч в год, во 2 - 4 классах - 34 часа в год.</w:t>
      </w:r>
    </w:p>
    <w:p w:rsidR="0028662F" w:rsidRDefault="0028662F" w:rsidP="0028662F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ЦЕНН</w:t>
      </w:r>
      <w:r w:rsidRPr="0028662F">
        <w:rPr>
          <w:rFonts w:ascii="Times New Roman" w:eastAsia="Times New Roman" w:hAnsi="Times New Roman"/>
          <w:b/>
          <w:color w:val="000000"/>
          <w:lang w:val="ru-RU" w:eastAsia="ru-RU" w:bidi="ar-SA"/>
        </w:rPr>
        <w:t>ОСТНЫЕ ОРИЕНТИРЫ СОДЕРЖАНИЯ УЧЕБНОГО ПРЕДМЕТА</w:t>
      </w: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Приоритетная цель художественного образования в школе —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духовно-нравственное развитие 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ребенка.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proofErr w:type="spellStart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Культуросозидающая</w:t>
      </w:r>
      <w:proofErr w:type="spellEnd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роль программы состоит в воспитании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гражданственности и патриотизма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: ребенок постигает искусство своей Родины, а потом знакомиться с искусством других народов.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формируемого</w:t>
      </w:r>
      <w:proofErr w:type="gramEnd"/>
      <w:r w:rsidR="001178D1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spellStart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мироотношения</w:t>
      </w:r>
      <w:proofErr w:type="spellEnd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Связи искусства с жизнью человека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, роль искусства в повседневном его бытии, в жизни общества, значение искусства в развитии каждого ребенка — главный смысловой стержень курса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                                                   Одна из главных задач курса — развитие у ребенка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интереса к внутреннему миру человека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, осознания своих внутренних переживаний. Что является залогом развития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способности сопереживани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я.</w:t>
      </w:r>
    </w:p>
    <w:p w:rsid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Любая тема по искусству должна быть не просто изучена, а прожита в </w:t>
      </w:r>
      <w:proofErr w:type="spellStart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деятельностной</w:t>
      </w:r>
      <w:proofErr w:type="spellEnd"/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форме,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 форме личного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r w:rsidRPr="0028662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творческого опыта.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/>
          <w:color w:val="000000"/>
          <w:lang w:val="ru-RU" w:eastAsia="ru-RU" w:bidi="ar-SA"/>
        </w:rPr>
        <w:t>ПЛАНИРУЕМЫЕ РЕЗУЛЬТАТЫ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В результате изучения учебного предмета в начальной школе у </w:t>
      </w:r>
      <w:proofErr w:type="gramStart"/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>обучающихся</w:t>
      </w:r>
      <w:proofErr w:type="gramEnd"/>
      <w:r w:rsidRPr="0028662F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 будут сформированы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: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- представления о специфике изобразительного искусства, 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- потребность в художественном творчестве и в общении с искусством, </w:t>
      </w:r>
    </w:p>
    <w:p w:rsidR="0028662F" w:rsidRPr="0028662F" w:rsidRDefault="0028662F" w:rsidP="0028662F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 xml:space="preserve">- первоначальные понятия о выразительных возможностях языка искусства. </w:t>
      </w:r>
    </w:p>
    <w:p w:rsidR="0028662F" w:rsidRPr="0028662F" w:rsidRDefault="0028662F" w:rsidP="0028662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Начнут развиваться образное мышление и воображение, учебно-творческие способности. Сформируются основы анализа произведения искусства; будет проявляться эмоционально-ценностное отношение к миру и художественный вкус.</w:t>
      </w:r>
    </w:p>
    <w:p w:rsidR="0028662F" w:rsidRPr="0028662F" w:rsidRDefault="0028662F" w:rsidP="0028662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Учащиеся овладеют умениями восприятия произведений искусства 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28662F" w:rsidRPr="0028662F" w:rsidRDefault="0028662F" w:rsidP="0028662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iCs/>
          <w:color w:val="000000"/>
          <w:lang w:val="ru-RU" w:eastAsia="ru-RU" w:bidi="ar-SA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образы в различных формах художественно-творческой деятельности.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.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выполнять практическую работу, используя различные материалы для передачи собственного замысла;</w:t>
      </w: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8662F">
        <w:rPr>
          <w:rFonts w:ascii="Times New Roman" w:eastAsia="Times New Roman" w:hAnsi="Times New Roman"/>
          <w:color w:val="000000"/>
          <w:lang w:val="ru-RU" w:eastAsia="ru-RU" w:bidi="ar-SA"/>
        </w:rPr>
        <w:t>Различать основные виды и жанры пластических искусств, понимать их специфику.</w:t>
      </w:r>
    </w:p>
    <w:p w:rsidR="0028662F" w:rsidRPr="0028662F" w:rsidRDefault="0028662F" w:rsidP="0028662F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28662F" w:rsidRPr="0028662F" w:rsidRDefault="0028662F" w:rsidP="0028662F">
      <w:pPr>
        <w:autoSpaceDN w:val="0"/>
        <w:ind w:firstLine="567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8662F">
        <w:rPr>
          <w:rFonts w:ascii="Times New Roman" w:eastAsia="Times New Roman" w:hAnsi="Times New Roman"/>
          <w:b/>
          <w:lang w:val="ru-RU" w:eastAsia="ru-RU" w:bidi="ar-SA"/>
        </w:rPr>
        <w:t>Формы контроля знаний, умений, навыков (</w:t>
      </w:r>
      <w:r>
        <w:rPr>
          <w:rFonts w:ascii="Times New Roman" w:eastAsia="Times New Roman" w:hAnsi="Times New Roman"/>
          <w:b/>
          <w:lang w:val="ru-RU" w:eastAsia="ru-RU" w:bidi="ar-SA"/>
        </w:rPr>
        <w:t>текущего, рубежного, итогового):</w:t>
      </w:r>
    </w:p>
    <w:p w:rsidR="0028662F" w:rsidRPr="0028662F" w:rsidRDefault="0028662F" w:rsidP="0028662F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28662F">
        <w:rPr>
          <w:rFonts w:ascii="Times New Roman" w:hAnsi="Times New Roman"/>
        </w:rPr>
        <w:t>Активность</w:t>
      </w:r>
      <w:proofErr w:type="spellEnd"/>
      <w:r w:rsidRPr="0028662F">
        <w:rPr>
          <w:rFonts w:ascii="Times New Roman" w:hAnsi="Times New Roman"/>
          <w:lang w:val="ru-RU"/>
        </w:rPr>
        <w:t xml:space="preserve"> </w:t>
      </w:r>
      <w:proofErr w:type="spellStart"/>
      <w:r w:rsidRPr="0028662F">
        <w:rPr>
          <w:rFonts w:ascii="Times New Roman" w:hAnsi="Times New Roman"/>
        </w:rPr>
        <w:t>участия</w:t>
      </w:r>
      <w:proofErr w:type="spellEnd"/>
      <w:r w:rsidRPr="0028662F">
        <w:rPr>
          <w:rFonts w:ascii="Times New Roman" w:hAnsi="Times New Roman"/>
        </w:rPr>
        <w:t>.</w:t>
      </w: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28662F">
        <w:rPr>
          <w:rFonts w:ascii="Times New Roman" w:hAnsi="Times New Roman"/>
          <w:lang w:val="ru-RU"/>
        </w:rPr>
        <w:t>Умение собеседника прочувствовать суть вопроса.</w:t>
      </w: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28662F">
        <w:rPr>
          <w:rFonts w:ascii="Times New Roman" w:hAnsi="Times New Roman"/>
          <w:lang w:val="ru-RU"/>
        </w:rPr>
        <w:t>Искренность ответов, их развернутость, образность, аргументированность.</w:t>
      </w: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28662F">
        <w:rPr>
          <w:rFonts w:ascii="Times New Roman" w:hAnsi="Times New Roman"/>
        </w:rPr>
        <w:t>Самостоятельность</w:t>
      </w:r>
      <w:proofErr w:type="spellEnd"/>
      <w:r w:rsidRPr="0028662F">
        <w:rPr>
          <w:rFonts w:ascii="Times New Roman" w:hAnsi="Times New Roman"/>
        </w:rPr>
        <w:t>.</w:t>
      </w: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28662F">
        <w:rPr>
          <w:rFonts w:ascii="Times New Roman" w:hAnsi="Times New Roman"/>
        </w:rPr>
        <w:t>Оригинальность</w:t>
      </w:r>
      <w:proofErr w:type="spellEnd"/>
      <w:r w:rsidRPr="0028662F">
        <w:rPr>
          <w:rFonts w:ascii="Times New Roman" w:hAnsi="Times New Roman"/>
          <w:lang w:val="ru-RU"/>
        </w:rPr>
        <w:t xml:space="preserve"> </w:t>
      </w:r>
      <w:proofErr w:type="spellStart"/>
      <w:r w:rsidRPr="0028662F">
        <w:rPr>
          <w:rFonts w:ascii="Times New Roman" w:hAnsi="Times New Roman"/>
        </w:rPr>
        <w:t>суждений</w:t>
      </w:r>
      <w:proofErr w:type="spellEnd"/>
      <w:r w:rsidRPr="0028662F">
        <w:rPr>
          <w:rFonts w:ascii="Times New Roman" w:hAnsi="Times New Roman"/>
        </w:rPr>
        <w:t>.</w:t>
      </w:r>
    </w:p>
    <w:p w:rsidR="0028662F" w:rsidRPr="0028662F" w:rsidRDefault="0028662F" w:rsidP="0028662F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28662F" w:rsidRPr="00C46E61" w:rsidRDefault="0028662F" w:rsidP="0028662F">
      <w:pPr>
        <w:ind w:firstLine="567"/>
        <w:jc w:val="center"/>
        <w:rPr>
          <w:rFonts w:ascii="Times New Roman" w:hAnsi="Times New Roman"/>
          <w:b/>
        </w:rPr>
      </w:pPr>
      <w:proofErr w:type="spellStart"/>
      <w:r w:rsidRPr="00C46E61">
        <w:rPr>
          <w:rFonts w:ascii="Times New Roman" w:hAnsi="Times New Roman"/>
          <w:b/>
        </w:rPr>
        <w:t>Формы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C46E61">
        <w:rPr>
          <w:rFonts w:ascii="Times New Roman" w:hAnsi="Times New Roman"/>
          <w:b/>
        </w:rPr>
        <w:t>контроля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C46E61">
        <w:rPr>
          <w:rFonts w:ascii="Times New Roman" w:hAnsi="Times New Roman"/>
          <w:b/>
        </w:rPr>
        <w:t>уровня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C46E61">
        <w:rPr>
          <w:rFonts w:ascii="Times New Roman" w:hAnsi="Times New Roman"/>
          <w:b/>
        </w:rPr>
        <w:t>обученности</w:t>
      </w:r>
      <w:proofErr w:type="spellEnd"/>
      <w:r w:rsidRPr="00C46E61">
        <w:rPr>
          <w:rFonts w:ascii="Times New Roman" w:hAnsi="Times New Roman"/>
          <w:b/>
        </w:rPr>
        <w:t>:</w:t>
      </w:r>
    </w:p>
    <w:p w:rsidR="0028662F" w:rsidRPr="00C46E61" w:rsidRDefault="0028662F" w:rsidP="0028662F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C46E61">
        <w:rPr>
          <w:rFonts w:ascii="Times New Roman" w:hAnsi="Times New Roman"/>
        </w:rPr>
        <w:t>Викторины</w:t>
      </w:r>
      <w:proofErr w:type="spellEnd"/>
      <w:r>
        <w:rPr>
          <w:rFonts w:ascii="Times New Roman" w:hAnsi="Times New Roman"/>
          <w:lang w:val="ru-RU"/>
        </w:rPr>
        <w:t>.</w:t>
      </w:r>
    </w:p>
    <w:p w:rsidR="0028662F" w:rsidRPr="00C46E61" w:rsidRDefault="0028662F" w:rsidP="0028662F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C46E61">
        <w:rPr>
          <w:rFonts w:ascii="Times New Roman" w:hAnsi="Times New Roman"/>
        </w:rPr>
        <w:t>Кроссворды</w:t>
      </w:r>
      <w:proofErr w:type="spellEnd"/>
      <w:r>
        <w:rPr>
          <w:rFonts w:ascii="Times New Roman" w:hAnsi="Times New Roman"/>
          <w:lang w:val="ru-RU"/>
        </w:rPr>
        <w:t>.</w:t>
      </w:r>
    </w:p>
    <w:p w:rsidR="0028662F" w:rsidRPr="00C46E61" w:rsidRDefault="0028662F" w:rsidP="0028662F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C46E61">
        <w:rPr>
          <w:rFonts w:ascii="Times New Roman" w:hAnsi="Times New Roman"/>
          <w:lang w:val="ru-RU"/>
        </w:rPr>
        <w:t>Отчетные выставки творческих  (индивидуальных и коллективных) работ</w:t>
      </w:r>
      <w:r>
        <w:rPr>
          <w:rFonts w:ascii="Times New Roman" w:hAnsi="Times New Roman"/>
          <w:lang w:val="ru-RU"/>
        </w:rPr>
        <w:t>.</w:t>
      </w:r>
    </w:p>
    <w:p w:rsidR="0028662F" w:rsidRPr="008B1AC9" w:rsidRDefault="0028662F" w:rsidP="0028662F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proofErr w:type="spellStart"/>
      <w:r w:rsidRPr="00C46E61">
        <w:rPr>
          <w:rFonts w:ascii="Times New Roman" w:hAnsi="Times New Roman"/>
        </w:rPr>
        <w:t>Тестирование</w:t>
      </w:r>
      <w:proofErr w:type="spellEnd"/>
      <w:r>
        <w:rPr>
          <w:rFonts w:ascii="Times New Roman" w:hAnsi="Times New Roman"/>
          <w:lang w:val="ru-RU"/>
        </w:rPr>
        <w:t>.</w:t>
      </w:r>
      <w:r w:rsidR="008B1AC9">
        <w:rPr>
          <w:rFonts w:ascii="Times New Roman" w:hAnsi="Times New Roman"/>
          <w:lang w:val="ru-RU"/>
        </w:rPr>
        <w:t xml:space="preserve"> </w:t>
      </w:r>
    </w:p>
    <w:p w:rsidR="008B1AC9" w:rsidRPr="008B1AC9" w:rsidRDefault="008B1AC9" w:rsidP="0028662F">
      <w:pPr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8B1AC9" w:rsidRDefault="008B1AC9" w:rsidP="008B1A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8B1AC9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В программе нашли отражение следующие принципы: </w:t>
      </w:r>
    </w:p>
    <w:p w:rsidR="008B1AC9" w:rsidRDefault="008B1AC9" w:rsidP="008B1AC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B1AC9" w:rsidRPr="00C46E61" w:rsidRDefault="008B1AC9" w:rsidP="008B1A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lang w:val="ru-RU" w:eastAsia="ru-RU" w:bidi="ar-SA"/>
        </w:rPr>
        <w:t xml:space="preserve">1. Под руководством учителя осваиваются различные виды деятельности (игровой, художественной, мыслительной и учебной) в сочетании с практической художественной деятельностью, эстетическим восприятием произведений искусства, предметов и явлений действительности. 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2. Развитие коммуникативных умений, формирование навыков связного учебного высказывания, путем вовлечения в беседу об изобразительном искусстве. 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3. Принцип наглядности</w:t>
      </w: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 </w:t>
      </w: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который выражается в сочетании методов объяснения с демонстрацией, словесной инструкцией, с показом, восприятием предложенных учителем на уроке репродукций и поисковой работой обучающихся по подбору иллюстративного материала к изучаемой теме.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4. Принцип коррекционной направленности обучения. Преодоление трудностей в формировании пространственно-временных отношений, в нарушении восприятия и словесных обозначений временных, пространственных особенностей предметов, операцией мышления у детей с речевыми нарушениями.  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      </w:t>
      </w: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В процессе преподавания изобразительного искусства ставятся следующие задачи: 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- коррекционно-обучающее (технический </w:t>
      </w:r>
      <w:proofErr w:type="spellStart"/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компонент</w:t>
      </w:r>
      <w:proofErr w:type="gramStart"/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,ф</w:t>
      </w:r>
      <w:proofErr w:type="gramEnd"/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ормирование</w:t>
      </w:r>
      <w:proofErr w:type="spellEnd"/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 всех структурных составляющих художественной деятельности).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>-коррекционно-воспитательные (эстетический компонент и формирование качеств личности).</w:t>
      </w:r>
    </w:p>
    <w:p w:rsidR="008B1AC9" w:rsidRPr="00C46E61" w:rsidRDefault="008B1AC9" w:rsidP="008B1AC9">
      <w:pPr>
        <w:pStyle w:val="a3"/>
        <w:jc w:val="both"/>
        <w:rPr>
          <w:rFonts w:ascii="Times New Roman" w:eastAsia="Times New Roman" w:hAnsi="Times New Roman"/>
          <w:color w:val="000000"/>
          <w:szCs w:val="24"/>
          <w:lang w:val="ru-RU" w:eastAsia="ru-RU" w:bidi="ar-SA"/>
        </w:rPr>
      </w:pPr>
      <w:r w:rsidRPr="00C46E61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- коррекционно-развивающие (развитие психических функций, количественное и качественное развитие основных характеристик восприятия, внимания, памяти, операций мышления, овладение средствами воображения).       </w:t>
      </w:r>
    </w:p>
    <w:p w:rsidR="008B1AC9" w:rsidRPr="008B1AC9" w:rsidRDefault="008B1AC9" w:rsidP="008B1AC9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B1AC9">
        <w:rPr>
          <w:rFonts w:ascii="Times New Roman" w:eastAsia="Times New Roman" w:hAnsi="Times New Roman"/>
          <w:color w:val="000000"/>
          <w:lang w:val="ru-RU" w:eastAsia="ru-RU" w:bidi="ar-SA"/>
        </w:rPr>
        <w:t>Программой предусмотрено проведение диагностических моментов в первые недели обучения (выявить стартовые навыки в области живописи и графики, особенности психической сферы, их мотивацию, готовность к реализации изобразительной деятельности)</w:t>
      </w:r>
      <w:proofErr w:type="gramStart"/>
      <w:r w:rsidRPr="008B1AC9">
        <w:rPr>
          <w:rFonts w:ascii="Times New Roman" w:eastAsia="Times New Roman" w:hAnsi="Times New Roman"/>
          <w:color w:val="000000"/>
          <w:lang w:val="ru-RU" w:eastAsia="ru-RU" w:bidi="ar-SA"/>
        </w:rPr>
        <w:t>.Э</w:t>
      </w:r>
      <w:proofErr w:type="gramEnd"/>
      <w:r w:rsidRPr="008B1AC9">
        <w:rPr>
          <w:rFonts w:ascii="Times New Roman" w:eastAsia="Times New Roman" w:hAnsi="Times New Roman"/>
          <w:color w:val="000000"/>
          <w:lang w:val="ru-RU" w:eastAsia="ru-RU" w:bidi="ar-SA"/>
        </w:rPr>
        <w:t xml:space="preserve">то позволит организовать обучение в соответствии с принципами дифференцированного и индивидуального подходов. Пропедевтические моменты на уроке позволят формировать базовые технические навыки. (Работа с шаблонами, трафаретами, штриховка, использование нетрадиционных методов рисования).         </w:t>
      </w:r>
    </w:p>
    <w:sectPr w:rsidR="008B1AC9" w:rsidRPr="008B1AC9" w:rsidSect="001178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A63E198A">
      <w:numFmt w:val="decimal"/>
      <w:lvlText w:val=""/>
      <w:lvlJc w:val="left"/>
    </w:lvl>
    <w:lvl w:ilvl="1" w:tplc="06AEA696">
      <w:numFmt w:val="decimal"/>
      <w:lvlText w:val=""/>
      <w:lvlJc w:val="left"/>
    </w:lvl>
    <w:lvl w:ilvl="2" w:tplc="53DA6DBA">
      <w:numFmt w:val="decimal"/>
      <w:lvlText w:val=""/>
      <w:lvlJc w:val="left"/>
    </w:lvl>
    <w:lvl w:ilvl="3" w:tplc="11F64C84">
      <w:numFmt w:val="decimal"/>
      <w:lvlText w:val=""/>
      <w:lvlJc w:val="left"/>
    </w:lvl>
    <w:lvl w:ilvl="4" w:tplc="F39AF010">
      <w:numFmt w:val="decimal"/>
      <w:lvlText w:val=""/>
      <w:lvlJc w:val="left"/>
    </w:lvl>
    <w:lvl w:ilvl="5" w:tplc="34CA8B7C">
      <w:numFmt w:val="decimal"/>
      <w:lvlText w:val=""/>
      <w:lvlJc w:val="left"/>
    </w:lvl>
    <w:lvl w:ilvl="6" w:tplc="8C4A67D6">
      <w:numFmt w:val="decimal"/>
      <w:lvlText w:val=""/>
      <w:lvlJc w:val="left"/>
    </w:lvl>
    <w:lvl w:ilvl="7" w:tplc="03368522">
      <w:numFmt w:val="decimal"/>
      <w:lvlText w:val=""/>
      <w:lvlJc w:val="left"/>
    </w:lvl>
    <w:lvl w:ilvl="8" w:tplc="0E4AAD02">
      <w:numFmt w:val="decimal"/>
      <w:lvlText w:val=""/>
      <w:lvlJc w:val="left"/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A0"/>
    <w:rsid w:val="001178D1"/>
    <w:rsid w:val="0028662F"/>
    <w:rsid w:val="003E73A2"/>
    <w:rsid w:val="006803A2"/>
    <w:rsid w:val="00892E47"/>
    <w:rsid w:val="008B1AC9"/>
    <w:rsid w:val="00A02C10"/>
    <w:rsid w:val="00AC4DD4"/>
    <w:rsid w:val="00C62B36"/>
    <w:rsid w:val="00D40E65"/>
    <w:rsid w:val="00EC1AA0"/>
    <w:rsid w:val="00F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A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92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1AC9"/>
    <w:rPr>
      <w:szCs w:val="32"/>
    </w:rPr>
  </w:style>
  <w:style w:type="paragraph" w:styleId="a4">
    <w:name w:val="List Paragraph"/>
    <w:basedOn w:val="a"/>
    <w:uiPriority w:val="34"/>
    <w:qFormat/>
    <w:rsid w:val="008B1A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Normal (Web)"/>
    <w:basedOn w:val="a"/>
    <w:rsid w:val="00892E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1"/>
    <w:qFormat/>
    <w:rsid w:val="001178D1"/>
    <w:pPr>
      <w:widowControl w:val="0"/>
      <w:autoSpaceDE w:val="0"/>
      <w:autoSpaceDN w:val="0"/>
      <w:spacing w:line="275" w:lineRule="exact"/>
      <w:ind w:left="100"/>
    </w:pPr>
    <w:rPr>
      <w:rFonts w:ascii="Times New Roman" w:eastAsia="Times New Roman" w:hAnsi="Times New Roman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1178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A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92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1AC9"/>
    <w:rPr>
      <w:szCs w:val="32"/>
    </w:rPr>
  </w:style>
  <w:style w:type="paragraph" w:styleId="a4">
    <w:name w:val="List Paragraph"/>
    <w:basedOn w:val="a"/>
    <w:uiPriority w:val="34"/>
    <w:qFormat/>
    <w:rsid w:val="008B1A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5">
    <w:name w:val="Normal (Web)"/>
    <w:basedOn w:val="a"/>
    <w:rsid w:val="00892E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1"/>
    <w:qFormat/>
    <w:rsid w:val="001178D1"/>
    <w:pPr>
      <w:widowControl w:val="0"/>
      <w:autoSpaceDE w:val="0"/>
      <w:autoSpaceDN w:val="0"/>
      <w:spacing w:line="275" w:lineRule="exact"/>
      <w:ind w:left="100"/>
    </w:pPr>
    <w:rPr>
      <w:rFonts w:ascii="Times New Roman" w:eastAsia="Times New Roman" w:hAnsi="Times New Roman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1178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79537313596</cp:lastModifiedBy>
  <cp:revision>10</cp:revision>
  <dcterms:created xsi:type="dcterms:W3CDTF">2022-10-13T07:22:00Z</dcterms:created>
  <dcterms:modified xsi:type="dcterms:W3CDTF">2023-01-25T20:58:00Z</dcterms:modified>
</cp:coreProperties>
</file>