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1D35DB" w:rsidRDefault="000D2114" w:rsidP="001D35DB">
      <w:pPr>
        <w:pStyle w:val="a3"/>
        <w:spacing w:line="240" w:lineRule="auto"/>
        <w:ind w:left="0" w:right="777" w:firstLine="851"/>
        <w:jc w:val="center"/>
        <w:rPr>
          <w:sz w:val="28"/>
          <w:szCs w:val="28"/>
        </w:rPr>
      </w:pPr>
    </w:p>
    <w:p w:rsidR="001D3104" w:rsidRDefault="0059135E" w:rsidP="001D35DB">
      <w:pPr>
        <w:pStyle w:val="a3"/>
        <w:tabs>
          <w:tab w:val="left" w:pos="3226"/>
          <w:tab w:val="left" w:pos="5817"/>
        </w:tabs>
        <w:spacing w:line="240" w:lineRule="auto"/>
        <w:ind w:left="0" w:right="98" w:firstLine="851"/>
        <w:jc w:val="center"/>
        <w:rPr>
          <w:b/>
          <w:sz w:val="28"/>
          <w:szCs w:val="28"/>
        </w:rPr>
      </w:pPr>
      <w:r w:rsidRPr="001D35DB">
        <w:rPr>
          <w:b/>
          <w:sz w:val="28"/>
          <w:szCs w:val="28"/>
        </w:rPr>
        <w:t>Аннотация к рабочей программе учебногопредмета</w:t>
      </w:r>
    </w:p>
    <w:p w:rsidR="0059135E" w:rsidRDefault="0059135E" w:rsidP="001D35DB">
      <w:pPr>
        <w:pStyle w:val="a3"/>
        <w:tabs>
          <w:tab w:val="left" w:pos="3226"/>
          <w:tab w:val="left" w:pos="5817"/>
        </w:tabs>
        <w:spacing w:line="240" w:lineRule="auto"/>
        <w:ind w:left="0" w:right="98" w:firstLine="851"/>
        <w:jc w:val="center"/>
        <w:rPr>
          <w:b/>
          <w:sz w:val="28"/>
          <w:szCs w:val="28"/>
        </w:rPr>
      </w:pPr>
      <w:r w:rsidRPr="001D35DB">
        <w:rPr>
          <w:b/>
          <w:sz w:val="28"/>
          <w:szCs w:val="28"/>
        </w:rPr>
        <w:t>«</w:t>
      </w:r>
      <w:r w:rsidR="004A6034" w:rsidRPr="001D35DB">
        <w:rPr>
          <w:b/>
          <w:sz w:val="28"/>
          <w:szCs w:val="28"/>
          <w:u w:val="single"/>
        </w:rPr>
        <w:t>Обучение грамо</w:t>
      </w:r>
      <w:r w:rsidR="00DE14D0">
        <w:rPr>
          <w:b/>
          <w:sz w:val="28"/>
          <w:szCs w:val="28"/>
          <w:u w:val="single"/>
        </w:rPr>
        <w:t>т</w:t>
      </w:r>
      <w:r w:rsidR="004A6034" w:rsidRPr="001D35DB">
        <w:rPr>
          <w:b/>
          <w:sz w:val="28"/>
          <w:szCs w:val="28"/>
          <w:u w:val="single"/>
        </w:rPr>
        <w:t>е</w:t>
      </w:r>
      <w:r w:rsidRPr="001D35DB">
        <w:rPr>
          <w:b/>
          <w:sz w:val="28"/>
          <w:szCs w:val="28"/>
        </w:rPr>
        <w:t>»</w:t>
      </w:r>
    </w:p>
    <w:p w:rsidR="0037397C" w:rsidRPr="001D35DB" w:rsidRDefault="0037397C" w:rsidP="001D35DB">
      <w:pPr>
        <w:pStyle w:val="a3"/>
        <w:tabs>
          <w:tab w:val="left" w:pos="3226"/>
          <w:tab w:val="left" w:pos="5817"/>
        </w:tabs>
        <w:spacing w:line="240" w:lineRule="auto"/>
        <w:ind w:left="0" w:right="98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03A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дополнительный класс</w:t>
      </w:r>
    </w:p>
    <w:p w:rsidR="00743EB2" w:rsidRPr="001D35DB" w:rsidRDefault="00743EB2" w:rsidP="001D35DB">
      <w:pPr>
        <w:pStyle w:val="a3"/>
        <w:tabs>
          <w:tab w:val="left" w:pos="3226"/>
          <w:tab w:val="left" w:pos="5817"/>
        </w:tabs>
        <w:spacing w:line="240" w:lineRule="auto"/>
        <w:ind w:left="0" w:right="98" w:firstLine="851"/>
        <w:jc w:val="center"/>
        <w:rPr>
          <w:b/>
          <w:sz w:val="28"/>
          <w:szCs w:val="28"/>
        </w:rPr>
      </w:pPr>
    </w:p>
    <w:p w:rsidR="00743EB2" w:rsidRPr="001D35DB" w:rsidRDefault="00894B0B" w:rsidP="001D35DB">
      <w:pPr>
        <w:pStyle w:val="a3"/>
        <w:tabs>
          <w:tab w:val="left" w:pos="3226"/>
          <w:tab w:val="left" w:pos="5817"/>
        </w:tabs>
        <w:spacing w:line="240" w:lineRule="auto"/>
        <w:ind w:left="0" w:right="96" w:firstLine="851"/>
        <w:jc w:val="both"/>
        <w:rPr>
          <w:sz w:val="28"/>
          <w:szCs w:val="28"/>
        </w:rPr>
      </w:pPr>
      <w:r w:rsidRPr="001D35DB">
        <w:rPr>
          <w:sz w:val="28"/>
          <w:szCs w:val="28"/>
        </w:rPr>
        <w:t>Рабочая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программа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учебного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предмета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«</w:t>
      </w:r>
      <w:r w:rsidR="004A6034" w:rsidRPr="001D35DB">
        <w:rPr>
          <w:sz w:val="28"/>
          <w:szCs w:val="28"/>
          <w:u w:val="single"/>
        </w:rPr>
        <w:t>Обучение грамоте</w:t>
      </w:r>
      <w:r w:rsidRPr="001D35DB">
        <w:rPr>
          <w:sz w:val="28"/>
          <w:szCs w:val="28"/>
        </w:rPr>
        <w:t>»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составлена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на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основе:</w:t>
      </w:r>
      <w:r w:rsidR="00217B8E">
        <w:rPr>
          <w:sz w:val="28"/>
          <w:szCs w:val="28"/>
        </w:rPr>
        <w:t xml:space="preserve"> </w:t>
      </w:r>
      <w:r w:rsidR="000D2114" w:rsidRPr="001D35DB">
        <w:rPr>
          <w:sz w:val="28"/>
          <w:szCs w:val="28"/>
        </w:rPr>
        <w:t>Федераль</w:t>
      </w:r>
      <w:r w:rsidRPr="001D35DB">
        <w:rPr>
          <w:sz w:val="28"/>
          <w:szCs w:val="28"/>
        </w:rPr>
        <w:t xml:space="preserve">ного государственного образовательного стандарта </w:t>
      </w:r>
      <w:r w:rsidR="00743EB2" w:rsidRPr="001D35DB">
        <w:rPr>
          <w:sz w:val="28"/>
          <w:szCs w:val="28"/>
        </w:rPr>
        <w:t>начального</w:t>
      </w:r>
      <w:r w:rsidR="000D2114" w:rsidRPr="001D35DB">
        <w:rPr>
          <w:sz w:val="28"/>
          <w:szCs w:val="28"/>
        </w:rPr>
        <w:t xml:space="preserve"> общего образования</w:t>
      </w:r>
      <w:r w:rsidR="00217B8E">
        <w:rPr>
          <w:sz w:val="28"/>
          <w:szCs w:val="28"/>
        </w:rPr>
        <w:t xml:space="preserve"> </w:t>
      </w:r>
      <w:proofErr w:type="gramStart"/>
      <w:r w:rsidR="00743EB2" w:rsidRPr="001D35DB">
        <w:rPr>
          <w:sz w:val="28"/>
          <w:szCs w:val="28"/>
        </w:rPr>
        <w:t>обучающихся</w:t>
      </w:r>
      <w:proofErr w:type="gramEnd"/>
      <w:r w:rsidR="00743EB2" w:rsidRPr="001D35DB">
        <w:rPr>
          <w:sz w:val="28"/>
          <w:szCs w:val="28"/>
        </w:rPr>
        <w:t xml:space="preserve"> с ограниченными возможностями здоровья</w:t>
      </w:r>
      <w:r w:rsidR="000D2114" w:rsidRPr="001D35DB">
        <w:rPr>
          <w:sz w:val="28"/>
          <w:szCs w:val="28"/>
        </w:rPr>
        <w:t>; прим</w:t>
      </w:r>
      <w:r w:rsidRPr="001D35DB">
        <w:rPr>
          <w:sz w:val="28"/>
          <w:szCs w:val="28"/>
        </w:rPr>
        <w:t xml:space="preserve">ерной </w:t>
      </w:r>
      <w:r w:rsidR="00743EB2" w:rsidRPr="001D35DB">
        <w:rPr>
          <w:sz w:val="28"/>
          <w:szCs w:val="28"/>
        </w:rPr>
        <w:t xml:space="preserve">адаптированной </w:t>
      </w:r>
      <w:r w:rsidRPr="001D35DB">
        <w:rPr>
          <w:sz w:val="28"/>
          <w:szCs w:val="28"/>
        </w:rPr>
        <w:t>основной об</w:t>
      </w:r>
      <w:r w:rsidR="00743EB2" w:rsidRPr="001D35DB">
        <w:rPr>
          <w:sz w:val="28"/>
          <w:szCs w:val="28"/>
        </w:rPr>
        <w:t>щеоб</w:t>
      </w:r>
      <w:r w:rsidRPr="001D35DB">
        <w:rPr>
          <w:sz w:val="28"/>
          <w:szCs w:val="28"/>
        </w:rPr>
        <w:t xml:space="preserve">разовательной программы </w:t>
      </w:r>
      <w:r w:rsidR="00743EB2" w:rsidRPr="001D35DB">
        <w:rPr>
          <w:sz w:val="28"/>
          <w:szCs w:val="28"/>
        </w:rPr>
        <w:t>начального</w:t>
      </w:r>
      <w:r w:rsidRPr="001D35DB">
        <w:rPr>
          <w:sz w:val="28"/>
          <w:szCs w:val="28"/>
        </w:rPr>
        <w:t xml:space="preserve"> общего образования</w:t>
      </w:r>
      <w:r w:rsidR="00743EB2" w:rsidRPr="001D35DB">
        <w:rPr>
          <w:sz w:val="28"/>
          <w:szCs w:val="28"/>
        </w:rPr>
        <w:t xml:space="preserve"> обучающихся с тяжелыми нарушениями речи</w:t>
      </w:r>
      <w:r w:rsidRPr="001D35DB">
        <w:rPr>
          <w:sz w:val="28"/>
          <w:szCs w:val="28"/>
        </w:rPr>
        <w:t>; авторской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программы</w:t>
      </w:r>
      <w:r w:rsidR="00217B8E">
        <w:rPr>
          <w:sz w:val="28"/>
          <w:szCs w:val="28"/>
        </w:rPr>
        <w:t xml:space="preserve"> </w:t>
      </w:r>
      <w:r w:rsidR="000F037B" w:rsidRPr="001D35DB">
        <w:rPr>
          <w:sz w:val="28"/>
          <w:szCs w:val="28"/>
        </w:rPr>
        <w:t>В.Г. Горецкого, В.А. Кирюшкина, Л.А. Виноградской, М.</w:t>
      </w:r>
      <w:r w:rsidR="001D3104">
        <w:rPr>
          <w:sz w:val="28"/>
          <w:szCs w:val="28"/>
        </w:rPr>
        <w:t xml:space="preserve">В. </w:t>
      </w:r>
      <w:proofErr w:type="spellStart"/>
      <w:r w:rsidR="001D3104">
        <w:rPr>
          <w:sz w:val="28"/>
          <w:szCs w:val="28"/>
        </w:rPr>
        <w:t>Бойкиной</w:t>
      </w:r>
      <w:proofErr w:type="spellEnd"/>
      <w:r w:rsidR="001D3104">
        <w:rPr>
          <w:sz w:val="28"/>
          <w:szCs w:val="28"/>
        </w:rPr>
        <w:t>.</w:t>
      </w:r>
    </w:p>
    <w:p w:rsidR="000F037B" w:rsidRPr="001D35DB" w:rsidRDefault="00894B0B" w:rsidP="001D35DB">
      <w:pPr>
        <w:pStyle w:val="a3"/>
        <w:tabs>
          <w:tab w:val="left" w:pos="3226"/>
          <w:tab w:val="left" w:pos="5817"/>
        </w:tabs>
        <w:spacing w:line="240" w:lineRule="auto"/>
        <w:ind w:left="0" w:right="96" w:firstLine="851"/>
        <w:jc w:val="both"/>
        <w:rPr>
          <w:sz w:val="28"/>
          <w:szCs w:val="28"/>
        </w:rPr>
      </w:pPr>
      <w:r w:rsidRPr="001D35DB">
        <w:rPr>
          <w:sz w:val="28"/>
          <w:szCs w:val="28"/>
        </w:rPr>
        <w:t xml:space="preserve">Данная программа обеспечивается линией учебно-методических комплектов </w:t>
      </w:r>
      <w:r w:rsidR="000F037B" w:rsidRPr="001D35DB">
        <w:rPr>
          <w:sz w:val="28"/>
          <w:szCs w:val="28"/>
        </w:rPr>
        <w:t xml:space="preserve">«Школа России» </w:t>
      </w:r>
      <w:r w:rsidRPr="001D35DB">
        <w:rPr>
          <w:sz w:val="28"/>
          <w:szCs w:val="28"/>
        </w:rPr>
        <w:t xml:space="preserve">по </w:t>
      </w:r>
      <w:r w:rsidR="000F037B" w:rsidRPr="001D35DB">
        <w:rPr>
          <w:sz w:val="28"/>
          <w:szCs w:val="28"/>
        </w:rPr>
        <w:t>обучению грамоте  для 1 классов под редакцией В.Г. Горецкого, выпускаемой издательством «Просвещение».</w:t>
      </w:r>
    </w:p>
    <w:p w:rsidR="00D164E4" w:rsidRPr="001D35DB" w:rsidRDefault="00894B0B" w:rsidP="001D35DB">
      <w:pPr>
        <w:pStyle w:val="a3"/>
        <w:tabs>
          <w:tab w:val="left" w:pos="3226"/>
          <w:tab w:val="left" w:pos="5817"/>
        </w:tabs>
        <w:ind w:left="0" w:right="96" w:firstLine="851"/>
        <w:jc w:val="both"/>
        <w:rPr>
          <w:sz w:val="28"/>
          <w:szCs w:val="28"/>
        </w:rPr>
      </w:pPr>
      <w:r w:rsidRPr="001D35DB">
        <w:rPr>
          <w:b/>
          <w:sz w:val="28"/>
          <w:szCs w:val="28"/>
        </w:rPr>
        <w:t>Цель</w:t>
      </w:r>
      <w:r w:rsidR="00217B8E">
        <w:rPr>
          <w:b/>
          <w:sz w:val="28"/>
          <w:szCs w:val="28"/>
        </w:rPr>
        <w:t xml:space="preserve"> </w:t>
      </w:r>
      <w:r w:rsidRPr="001D35DB">
        <w:rPr>
          <w:sz w:val="28"/>
          <w:szCs w:val="28"/>
        </w:rPr>
        <w:t>изучения</w:t>
      </w:r>
      <w:r w:rsidR="00217B8E">
        <w:rPr>
          <w:sz w:val="28"/>
          <w:szCs w:val="28"/>
        </w:rPr>
        <w:t xml:space="preserve"> </w:t>
      </w:r>
      <w:r w:rsidR="000F037B" w:rsidRPr="001D35DB">
        <w:rPr>
          <w:sz w:val="28"/>
          <w:szCs w:val="28"/>
        </w:rPr>
        <w:t>курса является формирование первоначальных навыков чтения и письма, а также обеспечение базовой подготовки к овладению основными принципами русской орфографии (фонетическим,</w:t>
      </w:r>
      <w:r w:rsidR="00217B8E">
        <w:rPr>
          <w:sz w:val="28"/>
          <w:szCs w:val="28"/>
        </w:rPr>
        <w:t xml:space="preserve"> </w:t>
      </w:r>
      <w:r w:rsidR="000F037B" w:rsidRPr="001D35DB">
        <w:rPr>
          <w:sz w:val="28"/>
          <w:szCs w:val="28"/>
        </w:rPr>
        <w:t>морфологическим, традиционным) и их реализации в процессе самостоятельной письменной речи и чтения.</w:t>
      </w:r>
    </w:p>
    <w:p w:rsidR="000F037B" w:rsidRPr="001D35DB" w:rsidRDefault="0059135E" w:rsidP="001D35DB">
      <w:pPr>
        <w:widowControl/>
        <w:autoSpaceDE/>
        <w:autoSpaceDN/>
        <w:ind w:firstLine="851"/>
        <w:contextualSpacing/>
        <w:jc w:val="both"/>
        <w:rPr>
          <w:sz w:val="28"/>
          <w:szCs w:val="28"/>
        </w:rPr>
      </w:pPr>
      <w:r w:rsidRPr="001D35DB">
        <w:rPr>
          <w:b/>
          <w:sz w:val="28"/>
          <w:szCs w:val="28"/>
        </w:rPr>
        <w:t>Задачи</w:t>
      </w:r>
      <w:r w:rsidR="000F037B" w:rsidRPr="001D35DB">
        <w:rPr>
          <w:b/>
          <w:sz w:val="28"/>
          <w:szCs w:val="28"/>
        </w:rPr>
        <w:t>:</w:t>
      </w:r>
    </w:p>
    <w:p w:rsidR="000F037B" w:rsidRPr="001D35DB" w:rsidRDefault="000F037B" w:rsidP="001D3104">
      <w:pPr>
        <w:widowControl/>
        <w:autoSpaceDE/>
        <w:autoSpaceDN/>
        <w:ind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формирование определённой базы – языковых и речевых умений (исправление дефектов звукопроизношения, нивелирование проявлений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 xml:space="preserve">фонологического дефицита, </w:t>
      </w:r>
      <w:proofErr w:type="spellStart"/>
      <w:r w:rsidRPr="001D35DB">
        <w:rPr>
          <w:sz w:val="28"/>
          <w:szCs w:val="28"/>
        </w:rPr>
        <w:t>аграмматизма</w:t>
      </w:r>
      <w:proofErr w:type="spellEnd"/>
      <w:r w:rsidRPr="001D35DB">
        <w:rPr>
          <w:sz w:val="28"/>
          <w:szCs w:val="28"/>
        </w:rPr>
        <w:t>, расширение словарного запаса);</w:t>
      </w:r>
    </w:p>
    <w:p w:rsidR="0059135E" w:rsidRPr="001D35DB" w:rsidRDefault="000F037B" w:rsidP="001D3104">
      <w:pPr>
        <w:widowControl/>
        <w:autoSpaceDE/>
        <w:autoSpaceDN/>
        <w:ind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активизация коммуникативных умений и навыков учащихся, развитие диалогической и монологической речи на основе уточнения иобогащения различных форм речевой практики.</w:t>
      </w:r>
    </w:p>
    <w:p w:rsidR="000F037B" w:rsidRPr="001D35DB" w:rsidRDefault="000D2114" w:rsidP="001D35DB">
      <w:pPr>
        <w:widowControl/>
        <w:autoSpaceDE/>
        <w:autoSpaceDN/>
        <w:ind w:firstLine="851"/>
        <w:contextualSpacing/>
        <w:jc w:val="both"/>
        <w:rPr>
          <w:sz w:val="28"/>
          <w:szCs w:val="28"/>
        </w:rPr>
      </w:pPr>
      <w:r w:rsidRPr="001D35DB">
        <w:rPr>
          <w:b/>
          <w:sz w:val="28"/>
          <w:szCs w:val="28"/>
        </w:rPr>
        <w:t>Место</w:t>
      </w:r>
      <w:r w:rsidRPr="001D35DB">
        <w:rPr>
          <w:sz w:val="28"/>
          <w:szCs w:val="28"/>
        </w:rPr>
        <w:t xml:space="preserve"> учебного предмета</w:t>
      </w:r>
      <w:r w:rsidR="000F037B" w:rsidRPr="001D35DB">
        <w:rPr>
          <w:sz w:val="28"/>
          <w:szCs w:val="28"/>
        </w:rPr>
        <w:t xml:space="preserve"> в рамках учебного курса «Обучение грамоте» выделяются два периода:</w:t>
      </w:r>
    </w:p>
    <w:p w:rsidR="000F037B" w:rsidRPr="001D35DB" w:rsidRDefault="000F037B" w:rsidP="001D35DB">
      <w:pPr>
        <w:widowControl/>
        <w:autoSpaceDE/>
        <w:autoSpaceDN/>
        <w:ind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 xml:space="preserve">I период – подготовительный, или </w:t>
      </w:r>
      <w:proofErr w:type="spellStart"/>
      <w:r w:rsidRPr="001D35DB">
        <w:rPr>
          <w:sz w:val="28"/>
          <w:szCs w:val="28"/>
        </w:rPr>
        <w:t>добукварный</w:t>
      </w:r>
      <w:proofErr w:type="spellEnd"/>
      <w:r w:rsidRPr="001D35DB">
        <w:rPr>
          <w:sz w:val="28"/>
          <w:szCs w:val="28"/>
        </w:rPr>
        <w:t xml:space="preserve"> (3 недели);</w:t>
      </w:r>
    </w:p>
    <w:p w:rsidR="000F037B" w:rsidRPr="001D35DB" w:rsidRDefault="000F037B" w:rsidP="001D35DB">
      <w:pPr>
        <w:widowControl/>
        <w:autoSpaceDE/>
        <w:autoSpaceDN/>
        <w:ind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II период – букварный (30 недель)</w:t>
      </w:r>
    </w:p>
    <w:p w:rsidR="000F037B" w:rsidRPr="001D35DB" w:rsidRDefault="000F037B" w:rsidP="001D35DB">
      <w:pPr>
        <w:widowControl/>
        <w:autoSpaceDE/>
        <w:autoSpaceDN/>
        <w:ind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Рабочая программа по обучению грамоте рассчитана на 231 час в год: 7 часов в неделю (33 учебные недели).</w:t>
      </w:r>
    </w:p>
    <w:p w:rsidR="000D2114" w:rsidRPr="001D35DB" w:rsidRDefault="000D2114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b/>
          <w:sz w:val="28"/>
          <w:szCs w:val="28"/>
        </w:rPr>
        <w:t xml:space="preserve">Содержание </w:t>
      </w:r>
      <w:r w:rsidR="0059135E" w:rsidRPr="001D35DB">
        <w:rPr>
          <w:sz w:val="28"/>
          <w:szCs w:val="28"/>
        </w:rPr>
        <w:t>учебного предмета</w:t>
      </w:r>
    </w:p>
    <w:p w:rsidR="000F037B" w:rsidRPr="001D35D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 xml:space="preserve">Основная цель </w:t>
      </w:r>
      <w:proofErr w:type="spellStart"/>
      <w:r w:rsidRPr="001D35DB">
        <w:rPr>
          <w:sz w:val="28"/>
          <w:szCs w:val="28"/>
        </w:rPr>
        <w:t>добукварного</w:t>
      </w:r>
      <w:proofErr w:type="spellEnd"/>
      <w:r w:rsidRPr="001D35DB">
        <w:rPr>
          <w:sz w:val="28"/>
          <w:szCs w:val="28"/>
        </w:rPr>
        <w:t xml:space="preserve"> периода – формирование предпосылок к сознательному усвоению детьми первоначальных элементовграмоты. Его содержание направлено на формирование мотивации к учебной деятельности, развитие интереса к самому процессу письма.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Дети усваивают требования к правильной посадке, к положению тетради, ручки.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 xml:space="preserve">В </w:t>
      </w:r>
      <w:proofErr w:type="spellStart"/>
      <w:r w:rsidRPr="001D35DB">
        <w:rPr>
          <w:sz w:val="28"/>
          <w:szCs w:val="28"/>
        </w:rPr>
        <w:t>добукварный</w:t>
      </w:r>
      <w:proofErr w:type="spellEnd"/>
      <w:r w:rsidRPr="001D35DB">
        <w:rPr>
          <w:sz w:val="28"/>
          <w:szCs w:val="28"/>
        </w:rPr>
        <w:t xml:space="preserve"> период обучения грамоте особое внимание </w:t>
      </w:r>
      <w:proofErr w:type="gramStart"/>
      <w:r w:rsidRPr="001D35DB">
        <w:rPr>
          <w:sz w:val="28"/>
          <w:szCs w:val="28"/>
        </w:rPr>
        <w:t>обучающихся</w:t>
      </w:r>
      <w:proofErr w:type="gramEnd"/>
      <w:r w:rsidRPr="001D35DB">
        <w:rPr>
          <w:sz w:val="28"/>
          <w:szCs w:val="28"/>
        </w:rPr>
        <w:t xml:space="preserve"> уделяется звуковой стороне речи. Учащиеся учатся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 xml:space="preserve">выделять из речевого потока отдельные слова, знакомятся с основной функцией слова — обозначением предмета, действия, признакапредмета. Обучающиеся учатся определять общие, повторяющиеся слова в предложениях, дополнять предложение словом, определятьместо того или иного слова в предложении. Лишь после закрепления представлений о </w:t>
      </w:r>
      <w:r w:rsidRPr="001D35DB">
        <w:rPr>
          <w:sz w:val="28"/>
          <w:szCs w:val="28"/>
        </w:rPr>
        <w:lastRenderedPageBreak/>
        <w:t>слове как значимой единице речи, идёт переход к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 xml:space="preserve">анализу </w:t>
      </w:r>
      <w:proofErr w:type="spellStart"/>
      <w:r w:rsidRPr="001D35DB">
        <w:rPr>
          <w:sz w:val="28"/>
          <w:szCs w:val="28"/>
        </w:rPr>
        <w:t>звукослогового</w:t>
      </w:r>
      <w:proofErr w:type="spellEnd"/>
      <w:r w:rsidRPr="001D35DB">
        <w:rPr>
          <w:sz w:val="28"/>
          <w:szCs w:val="28"/>
        </w:rPr>
        <w:t xml:space="preserve"> состава слова.</w:t>
      </w:r>
    </w:p>
    <w:p w:rsidR="000F037B" w:rsidRPr="001D35D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 xml:space="preserve">Содержание букварного периода охватывает изучение гласных и согласных букв, </w:t>
      </w:r>
      <w:proofErr w:type="gramStart"/>
      <w:r w:rsidRPr="001D35DB">
        <w:rPr>
          <w:sz w:val="28"/>
          <w:szCs w:val="28"/>
        </w:rPr>
        <w:t>букв</w:t>
      </w:r>
      <w:proofErr w:type="gramEnd"/>
      <w:r w:rsidRPr="001D35DB">
        <w:rPr>
          <w:sz w:val="28"/>
          <w:szCs w:val="28"/>
        </w:rPr>
        <w:t xml:space="preserve"> не обозначающих звуков. Специфическаяособенность данного этапа заключается в непосредственном обучении чтению, усвоению его механизма. Учащиеся осваиваюторфографическое (читаю, как написано) чтение.</w:t>
      </w:r>
    </w:p>
    <w:p w:rsidR="000F037B" w:rsidRPr="001D35D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Порядок изучения звуков и букв указан в программе – от правильно произносимых звуков к наиболее трудным по артикуляции, затемк мягким согласным и аффрикатам. Опора на правильное произношение большинству учащихся необходима с целью предупреждениятрудностей в различении и выделении звуков речи и в правильном соотнесении их с соответствующими буквами. С целью предупрежденияспецифических ошибок на письме, в частности ошибок на замену букв, изучение акустически сходных звуков - [с] - [ш], [</w:t>
      </w:r>
      <w:proofErr w:type="gramStart"/>
      <w:r w:rsidRPr="001D35DB">
        <w:rPr>
          <w:sz w:val="28"/>
          <w:szCs w:val="28"/>
        </w:rPr>
        <w:t>п</w:t>
      </w:r>
      <w:proofErr w:type="gramEnd"/>
      <w:r w:rsidRPr="001D35DB">
        <w:rPr>
          <w:sz w:val="28"/>
          <w:szCs w:val="28"/>
        </w:rPr>
        <w:t>] - [б ], [ч] - [ц] идр. – идёт через определённое время и после прочного усвоения каждого из исходных звуков в отдельности.</w:t>
      </w:r>
    </w:p>
    <w:p w:rsidR="000F037B" w:rsidRPr="001D35D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При обучении грамоте особое внимание уделяется развитию звукового анализа и синтеза речи. В связи с этим большое значение навсех этапах обучения грамоте приобретает работа с разрезной азбукой, составление слов и предложений. Особое внимание обращается наосознанное чтение, так как учащиеся плохо понимают даже отдельные слова и самые простые словосочетания, новую форму словавос</w:t>
      </w:r>
      <w:r w:rsidR="001D35DB" w:rsidRPr="001D35DB">
        <w:rPr>
          <w:sz w:val="28"/>
          <w:szCs w:val="28"/>
        </w:rPr>
        <w:t>принимают как незнакомое слово.</w:t>
      </w:r>
    </w:p>
    <w:p w:rsidR="000F037B" w:rsidRPr="001D35D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В программе предусмотрено постепенное усложнение речевого материала.</w:t>
      </w:r>
    </w:p>
    <w:p w:rsidR="000F037B" w:rsidRPr="001D35D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Задачей обучения письму является разви</w:t>
      </w:r>
      <w:r w:rsidR="001D3104">
        <w:rPr>
          <w:sz w:val="28"/>
          <w:szCs w:val="28"/>
        </w:rPr>
        <w:t>тие мелкой моторики, зрительно-</w:t>
      </w:r>
      <w:r w:rsidRPr="001D35DB">
        <w:rPr>
          <w:sz w:val="28"/>
          <w:szCs w:val="28"/>
        </w:rPr>
        <w:t>пространственных представлений и глазомера учащихся. В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результате обучения письму ученик должен «перевести» звук в букву (фонетико-графическое написание), правильно и чётко написать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букву, слово, предложение, списать их с книг, доски, написать под диктовку, проверить написанное и исправить ошибки.</w:t>
      </w:r>
    </w:p>
    <w:p w:rsidR="000F037B" w:rsidRPr="001D35D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Практическое усвоение правил грамматики и правописания связывается с процессом обучения грамоте в связи с изучением звуков ибукв. Учащиеся получают фонетическое и графическое представление о звуках и буквах, учатся различать и называть гласные и согласные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звуки, выделять их в словах и правильно обозначать; знакомятся с правилами переноса слов, с обозначением мягкости согласных на письме,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 xml:space="preserve">с правилом правописания </w:t>
      </w:r>
      <w:proofErr w:type="spellStart"/>
      <w:r w:rsidRPr="00217B8E">
        <w:rPr>
          <w:i/>
          <w:sz w:val="28"/>
          <w:szCs w:val="28"/>
        </w:rPr>
        <w:t>жи</w:t>
      </w:r>
      <w:proofErr w:type="spellEnd"/>
      <w:r w:rsidRPr="00217B8E">
        <w:rPr>
          <w:i/>
          <w:sz w:val="28"/>
          <w:szCs w:val="28"/>
        </w:rPr>
        <w:t xml:space="preserve">, ши, </w:t>
      </w:r>
      <w:proofErr w:type="spellStart"/>
      <w:r w:rsidRPr="00217B8E">
        <w:rPr>
          <w:i/>
          <w:sz w:val="28"/>
          <w:szCs w:val="28"/>
        </w:rPr>
        <w:t>ча</w:t>
      </w:r>
      <w:proofErr w:type="spellEnd"/>
      <w:r w:rsidRPr="00217B8E">
        <w:rPr>
          <w:i/>
          <w:sz w:val="28"/>
          <w:szCs w:val="28"/>
        </w:rPr>
        <w:t xml:space="preserve">, ща, </w:t>
      </w:r>
      <w:proofErr w:type="gramStart"/>
      <w:r w:rsidRPr="00217B8E">
        <w:rPr>
          <w:i/>
          <w:sz w:val="28"/>
          <w:szCs w:val="28"/>
        </w:rPr>
        <w:t>чу</w:t>
      </w:r>
      <w:proofErr w:type="gramEnd"/>
      <w:r w:rsidRPr="00217B8E">
        <w:rPr>
          <w:i/>
          <w:sz w:val="28"/>
          <w:szCs w:val="28"/>
        </w:rPr>
        <w:t xml:space="preserve">, </w:t>
      </w:r>
      <w:proofErr w:type="spellStart"/>
      <w:r w:rsidRPr="00217B8E">
        <w:rPr>
          <w:i/>
          <w:sz w:val="28"/>
          <w:szCs w:val="28"/>
        </w:rPr>
        <w:t>щу</w:t>
      </w:r>
      <w:proofErr w:type="spellEnd"/>
      <w:r w:rsidRPr="00217B8E">
        <w:rPr>
          <w:i/>
          <w:sz w:val="28"/>
          <w:szCs w:val="28"/>
        </w:rPr>
        <w:t>.</w:t>
      </w:r>
    </w:p>
    <w:p w:rsidR="000F037B" w:rsidRDefault="000F037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На начальном этапе обучения грамоте урок может быть смешанным (чтение и письмо), по мере усвоения детьми большего количествабукв можно проводить уроки чтения и уроки письма отдельно.</w:t>
      </w:r>
    </w:p>
    <w:p w:rsidR="00217B8E" w:rsidRPr="001D35DB" w:rsidRDefault="00217B8E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</w:p>
    <w:p w:rsidR="000D2114" w:rsidRPr="001D35DB" w:rsidRDefault="000D2114" w:rsidP="00217B8E">
      <w:pPr>
        <w:widowControl/>
        <w:autoSpaceDE/>
        <w:autoSpaceDN/>
        <w:ind w:right="180"/>
        <w:contextualSpacing/>
        <w:jc w:val="center"/>
        <w:rPr>
          <w:sz w:val="28"/>
          <w:szCs w:val="28"/>
        </w:rPr>
      </w:pPr>
      <w:r w:rsidRPr="001D35DB">
        <w:rPr>
          <w:b/>
          <w:sz w:val="28"/>
          <w:szCs w:val="28"/>
        </w:rPr>
        <w:t>Планируемые результаты</w:t>
      </w:r>
      <w:r w:rsidRPr="001D35DB">
        <w:rPr>
          <w:sz w:val="28"/>
          <w:szCs w:val="28"/>
        </w:rPr>
        <w:t xml:space="preserve"> </w:t>
      </w:r>
      <w:r w:rsidRPr="00217B8E">
        <w:rPr>
          <w:b/>
          <w:sz w:val="28"/>
          <w:szCs w:val="28"/>
        </w:rPr>
        <w:t>освоения учебного предмета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Реализация программы обеспечивает достижение следующих результатов: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личностные результаты: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lastRenderedPageBreak/>
        <w:t>- формирование чувства патриотизма, чувство гордости за свою Родину, российский народ;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уважительное отношение к России, родному краю, своей семье, истории, культуре, природе нашей страны;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формирование целостного восприятия окружающего мира;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овладение начальными навыками адаптации в динамично изменяющемся и развивающемся мире;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формирование эстетических потребностей, ценностей и чувств; доброжелательность и эмоционально-нравственную отзывчивость,понимание и сопереживание чувствам других людей;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формирование установки на безопасный, здоровый образ жизни;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 xml:space="preserve">- развитие навыков сотрудничества </w:t>
      </w:r>
      <w:proofErr w:type="gramStart"/>
      <w:r w:rsidRPr="001D35DB">
        <w:rPr>
          <w:sz w:val="28"/>
          <w:szCs w:val="28"/>
        </w:rPr>
        <w:t>со</w:t>
      </w:r>
      <w:proofErr w:type="gramEnd"/>
      <w:r w:rsidRPr="001D35DB">
        <w:rPr>
          <w:sz w:val="28"/>
          <w:szCs w:val="28"/>
        </w:rPr>
        <w:t xml:space="preserve"> взрослыми и сверстниками в разных социальных ситуациях.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положительная мотивация к обучению в школе; формирование позитивного отношения к правильной устной и письменной речи.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proofErr w:type="spellStart"/>
      <w:r w:rsidRPr="001D35DB">
        <w:rPr>
          <w:sz w:val="28"/>
          <w:szCs w:val="28"/>
        </w:rPr>
        <w:t>Метапредметными</w:t>
      </w:r>
      <w:proofErr w:type="spellEnd"/>
      <w:r w:rsidRPr="001D35DB">
        <w:rPr>
          <w:sz w:val="28"/>
          <w:szCs w:val="28"/>
        </w:rPr>
        <w:t xml:space="preserve"> результатами изучения курса направлены на формирование регулятивных, познавательных икоммуникативных универсальных учебных действий (далее УУД)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Регулятивные УУД: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формирование умения планировать учебные действия в соответствии с поставленной задачей и условиями её реализации;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овладение способностью принимать и сохранять цели и задачи учебной деятельности.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Познавательные УУД: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осознанное чтение, построение речевых высказываний, использование введенных символов, знаков, терминов;</w:t>
      </w:r>
    </w:p>
    <w:p w:rsidR="001D35DB" w:rsidRPr="001D35DB" w:rsidRDefault="001D35DB" w:rsidP="00217B8E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причинно-следственных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>связей;</w:t>
      </w:r>
    </w:p>
    <w:p w:rsidR="001D35DB" w:rsidRPr="001D35DB" w:rsidRDefault="001D35DB" w:rsidP="00217B8E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первоначальные методы нахождения и чтения информации, представленной разными способами (текст, таблица) в разных носителях</w:t>
      </w:r>
      <w:r w:rsidR="00217B8E">
        <w:rPr>
          <w:sz w:val="28"/>
          <w:szCs w:val="28"/>
        </w:rPr>
        <w:t xml:space="preserve"> (учебник, справочник).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Коммуникативные УУД: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использование речевых сре</w:t>
      </w:r>
      <w:proofErr w:type="gramStart"/>
      <w:r w:rsidRPr="001D35DB">
        <w:rPr>
          <w:sz w:val="28"/>
          <w:szCs w:val="28"/>
        </w:rPr>
        <w:t>дств дл</w:t>
      </w:r>
      <w:proofErr w:type="gramEnd"/>
      <w:r w:rsidRPr="001D35DB">
        <w:rPr>
          <w:sz w:val="28"/>
          <w:szCs w:val="28"/>
        </w:rPr>
        <w:t>я решения коммуникативных и познавательных задач;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готовность слушать собеседника и вести диалог; признавать различные точки зрения и аргументировать свою точку зрения.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Предметные результаты освоения программы учебного предмета «Обучение грамоте»: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 xml:space="preserve">- развитие функций фонематической системы (по В.К. </w:t>
      </w:r>
      <w:proofErr w:type="spellStart"/>
      <w:r w:rsidRPr="001D35DB">
        <w:rPr>
          <w:sz w:val="28"/>
          <w:szCs w:val="28"/>
        </w:rPr>
        <w:t>Орфинской</w:t>
      </w:r>
      <w:proofErr w:type="spellEnd"/>
      <w:r w:rsidRPr="001D35DB">
        <w:rPr>
          <w:sz w:val="28"/>
          <w:szCs w:val="28"/>
        </w:rPr>
        <w:t>);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развитие базовых высших психических функций, обеспечивающих процессы чтения и письма;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умение различать понятия «предложение», «слово», «слог», «звук»;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умение анализировать структуру простого предложения и слова;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знание русского алфавита;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умение различать зрительные образы букв;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lastRenderedPageBreak/>
        <w:t>- усвоение гигиенических требований при письме;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умение графически правильно воспроизводить зрительные образы букв и слов, простые предложения;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овладение разборчивым, аккуратным почерком;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первоначальное овладение навыком письма;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овладение слоговым чтением, правильным пониманием читаемых слов, предложений, текстов;</w:t>
      </w:r>
    </w:p>
    <w:p w:rsidR="00217B8E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>- овладение языковыми обобщениями (фонематическими, морфологическими, синтаксич</w:t>
      </w:r>
      <w:r w:rsidR="00217B8E">
        <w:rPr>
          <w:sz w:val="28"/>
          <w:szCs w:val="28"/>
        </w:rPr>
        <w:t>ескими);</w:t>
      </w:r>
    </w:p>
    <w:p w:rsid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  <w:r w:rsidRPr="001D35DB">
        <w:rPr>
          <w:sz w:val="28"/>
          <w:szCs w:val="28"/>
        </w:rPr>
        <w:t xml:space="preserve">- овладение предпосылками </w:t>
      </w:r>
      <w:proofErr w:type="spellStart"/>
      <w:r w:rsidRPr="001D35DB">
        <w:rPr>
          <w:sz w:val="28"/>
          <w:szCs w:val="28"/>
        </w:rPr>
        <w:t>дляформирования</w:t>
      </w:r>
      <w:proofErr w:type="spellEnd"/>
      <w:r w:rsidRPr="001D35DB">
        <w:rPr>
          <w:sz w:val="28"/>
          <w:szCs w:val="28"/>
        </w:rPr>
        <w:t xml:space="preserve"> навыков орфографически грамотного письма</w:t>
      </w:r>
      <w:r>
        <w:rPr>
          <w:sz w:val="28"/>
          <w:szCs w:val="28"/>
        </w:rPr>
        <w:t>.</w:t>
      </w:r>
    </w:p>
    <w:p w:rsidR="001D35DB" w:rsidRPr="001D35DB" w:rsidRDefault="001D35DB" w:rsidP="001D35DB">
      <w:pPr>
        <w:widowControl/>
        <w:autoSpaceDE/>
        <w:autoSpaceDN/>
        <w:ind w:right="180" w:firstLine="851"/>
        <w:contextualSpacing/>
        <w:jc w:val="both"/>
        <w:rPr>
          <w:sz w:val="28"/>
          <w:szCs w:val="28"/>
        </w:rPr>
      </w:pPr>
    </w:p>
    <w:p w:rsidR="000D2114" w:rsidRPr="00217B8E" w:rsidRDefault="0059135E" w:rsidP="001D3104">
      <w:pPr>
        <w:pStyle w:val="a3"/>
        <w:shd w:val="clear" w:color="auto" w:fill="FFFFFF" w:themeFill="background1"/>
        <w:spacing w:before="1"/>
        <w:ind w:left="0" w:firstLine="851"/>
        <w:jc w:val="both"/>
        <w:rPr>
          <w:sz w:val="28"/>
          <w:szCs w:val="28"/>
          <w:shd w:val="clear" w:color="auto" w:fill="FCFCFC"/>
        </w:rPr>
      </w:pPr>
      <w:bookmarkStart w:id="0" w:name="_GoBack"/>
      <w:bookmarkEnd w:id="0"/>
      <w:r w:rsidRPr="00217B8E">
        <w:rPr>
          <w:b/>
          <w:sz w:val="28"/>
          <w:szCs w:val="28"/>
          <w:shd w:val="clear" w:color="auto" w:fill="FCFCFC"/>
        </w:rPr>
        <w:t>Формы текущего контроля</w:t>
      </w:r>
      <w:r w:rsidRPr="00217B8E">
        <w:rPr>
          <w:sz w:val="28"/>
          <w:szCs w:val="28"/>
          <w:shd w:val="clear" w:color="auto" w:fill="FCFCFC"/>
        </w:rPr>
        <w:t xml:space="preserve"> и промежуточной аттестации</w:t>
      </w:r>
    </w:p>
    <w:p w:rsidR="001D35DB" w:rsidRPr="001D3104" w:rsidRDefault="001D35DB" w:rsidP="001D3104">
      <w:pPr>
        <w:pStyle w:val="a3"/>
        <w:shd w:val="clear" w:color="auto" w:fill="FFFFFF" w:themeFill="background1"/>
        <w:spacing w:before="1"/>
        <w:ind w:left="0" w:firstLine="851"/>
        <w:jc w:val="both"/>
        <w:rPr>
          <w:sz w:val="28"/>
          <w:szCs w:val="28"/>
          <w:shd w:val="clear" w:color="auto" w:fill="FCFCFC"/>
        </w:rPr>
      </w:pPr>
      <w:r w:rsidRPr="00217B8E">
        <w:rPr>
          <w:sz w:val="28"/>
          <w:szCs w:val="28"/>
          <w:shd w:val="clear" w:color="auto" w:fill="FCFCFC"/>
        </w:rPr>
        <w:t xml:space="preserve">В первом дополнительном классе ведётся </w:t>
      </w:r>
      <w:proofErr w:type="spellStart"/>
      <w:r w:rsidRPr="00217B8E">
        <w:rPr>
          <w:sz w:val="28"/>
          <w:szCs w:val="28"/>
          <w:shd w:val="clear" w:color="auto" w:fill="FCFCFC"/>
        </w:rPr>
        <w:t>безотметочное</w:t>
      </w:r>
      <w:proofErr w:type="spellEnd"/>
      <w:r w:rsidRPr="00217B8E">
        <w:rPr>
          <w:sz w:val="28"/>
          <w:szCs w:val="28"/>
          <w:shd w:val="clear" w:color="auto" w:fill="FCFCFC"/>
        </w:rPr>
        <w:t xml:space="preserve"> обучение, основная цель которого – сделать педагогический процесс</w:t>
      </w:r>
      <w:r w:rsidR="00217B8E" w:rsidRPr="00217B8E">
        <w:rPr>
          <w:sz w:val="28"/>
          <w:szCs w:val="28"/>
          <w:shd w:val="clear" w:color="auto" w:fill="FCFCFC"/>
        </w:rPr>
        <w:t xml:space="preserve"> </w:t>
      </w:r>
      <w:r w:rsidRPr="00217B8E">
        <w:rPr>
          <w:sz w:val="28"/>
          <w:szCs w:val="28"/>
          <w:shd w:val="clear" w:color="auto" w:fill="FCFCFC"/>
        </w:rPr>
        <w:t>гуманным и сформировать положительную мотивацию к обучению.</w:t>
      </w:r>
    </w:p>
    <w:p w:rsidR="001D35DB" w:rsidRPr="001D35DB" w:rsidRDefault="001D35DB" w:rsidP="001D35DB">
      <w:pPr>
        <w:pStyle w:val="a3"/>
        <w:spacing w:before="1"/>
        <w:ind w:left="0" w:firstLine="851"/>
        <w:jc w:val="both"/>
        <w:rPr>
          <w:sz w:val="28"/>
          <w:szCs w:val="28"/>
          <w:shd w:val="clear" w:color="auto" w:fill="FCFCFC"/>
        </w:rPr>
      </w:pPr>
    </w:p>
    <w:p w:rsidR="003D4F8B" w:rsidRPr="001D35DB" w:rsidRDefault="003D4F8B" w:rsidP="001D35DB">
      <w:pPr>
        <w:pStyle w:val="a3"/>
        <w:spacing w:before="1"/>
        <w:ind w:left="0" w:firstLine="851"/>
        <w:jc w:val="both"/>
        <w:rPr>
          <w:b/>
          <w:sz w:val="28"/>
          <w:szCs w:val="28"/>
        </w:rPr>
      </w:pPr>
      <w:r w:rsidRPr="001D35DB">
        <w:rPr>
          <w:b/>
          <w:sz w:val="28"/>
          <w:szCs w:val="28"/>
        </w:rPr>
        <w:t xml:space="preserve">Коррекционно-развивающая направленность </w:t>
      </w:r>
    </w:p>
    <w:p w:rsidR="001D35DB" w:rsidRPr="001D35DB" w:rsidRDefault="001D35DB" w:rsidP="001D3104">
      <w:pPr>
        <w:pStyle w:val="a3"/>
        <w:spacing w:before="1"/>
        <w:ind w:left="0" w:firstLine="851"/>
        <w:jc w:val="both"/>
        <w:rPr>
          <w:sz w:val="28"/>
          <w:szCs w:val="28"/>
        </w:rPr>
      </w:pPr>
      <w:r w:rsidRPr="001D35DB">
        <w:rPr>
          <w:sz w:val="28"/>
          <w:szCs w:val="28"/>
        </w:rPr>
        <w:t>Реализации коррекционной направленности осуществляется за счет применения в процессе обучения системы методических приемов,</w:t>
      </w:r>
      <w:r w:rsidR="00217B8E">
        <w:rPr>
          <w:sz w:val="28"/>
          <w:szCs w:val="28"/>
        </w:rPr>
        <w:t xml:space="preserve"> </w:t>
      </w:r>
      <w:r w:rsidRPr="001D35DB">
        <w:rPr>
          <w:sz w:val="28"/>
          <w:szCs w:val="28"/>
        </w:rPr>
        <w:t xml:space="preserve">способствующих оптимальному освоению </w:t>
      </w:r>
      <w:proofErr w:type="gramStart"/>
      <w:r w:rsidRPr="001D35DB">
        <w:rPr>
          <w:sz w:val="28"/>
          <w:szCs w:val="28"/>
        </w:rPr>
        <w:t>обучающимся</w:t>
      </w:r>
      <w:proofErr w:type="gramEnd"/>
      <w:r w:rsidRPr="001D35DB">
        <w:rPr>
          <w:sz w:val="28"/>
          <w:szCs w:val="28"/>
        </w:rPr>
        <w:t xml:space="preserve"> содержания адаптированных программ общего образования.</w:t>
      </w:r>
    </w:p>
    <w:p w:rsidR="001D35DB" w:rsidRPr="001D35DB" w:rsidRDefault="001D35DB" w:rsidP="001D35DB">
      <w:pPr>
        <w:pStyle w:val="a3"/>
        <w:spacing w:before="1"/>
        <w:ind w:left="0" w:firstLine="851"/>
        <w:jc w:val="both"/>
        <w:rPr>
          <w:sz w:val="28"/>
          <w:szCs w:val="28"/>
        </w:rPr>
      </w:pPr>
    </w:p>
    <w:sectPr w:rsidR="001D35DB" w:rsidRPr="001D35DB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64E4"/>
    <w:rsid w:val="00003AAB"/>
    <w:rsid w:val="000D2114"/>
    <w:rsid w:val="000F037B"/>
    <w:rsid w:val="001C0150"/>
    <w:rsid w:val="001D3104"/>
    <w:rsid w:val="001D35DB"/>
    <w:rsid w:val="00217B8E"/>
    <w:rsid w:val="0037397C"/>
    <w:rsid w:val="003D4F8B"/>
    <w:rsid w:val="004A6034"/>
    <w:rsid w:val="004D7BE5"/>
    <w:rsid w:val="0059135E"/>
    <w:rsid w:val="00723212"/>
    <w:rsid w:val="00743EB2"/>
    <w:rsid w:val="0078278D"/>
    <w:rsid w:val="00894B0B"/>
    <w:rsid w:val="00D164E4"/>
    <w:rsid w:val="00DE14D0"/>
    <w:rsid w:val="00FA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6</cp:revision>
  <dcterms:created xsi:type="dcterms:W3CDTF">2023-01-25T19:26:00Z</dcterms:created>
  <dcterms:modified xsi:type="dcterms:W3CDTF">2023-01-26T18:26:00Z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