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3E" w:rsidRDefault="00BC3E3E" w:rsidP="00BC3E3E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 w:rsidRPr="0059135E">
        <w:rPr>
          <w:b/>
          <w:sz w:val="28"/>
          <w:szCs w:val="28"/>
        </w:rPr>
        <w:t>Аннотация к рабочей программе учебного</w:t>
      </w:r>
      <w:r>
        <w:rPr>
          <w:b/>
          <w:sz w:val="28"/>
          <w:szCs w:val="28"/>
        </w:rPr>
        <w:t xml:space="preserve"> </w:t>
      </w:r>
      <w:r w:rsidRPr="0059135E">
        <w:rPr>
          <w:b/>
          <w:sz w:val="28"/>
          <w:szCs w:val="28"/>
        </w:rPr>
        <w:t>предмета</w:t>
      </w:r>
      <w:r>
        <w:rPr>
          <w:b/>
          <w:sz w:val="28"/>
          <w:szCs w:val="28"/>
        </w:rPr>
        <w:t xml:space="preserve"> </w:t>
      </w:r>
      <w:r w:rsidRPr="0059135E">
        <w:rPr>
          <w:b/>
          <w:sz w:val="28"/>
          <w:szCs w:val="28"/>
        </w:rPr>
        <w:t>«</w:t>
      </w:r>
      <w:r>
        <w:rPr>
          <w:b/>
          <w:sz w:val="28"/>
          <w:szCs w:val="28"/>
          <w:u w:val="single"/>
        </w:rPr>
        <w:t>Развитие речи</w:t>
      </w:r>
      <w:r w:rsidRPr="0059135E">
        <w:rPr>
          <w:b/>
          <w:sz w:val="28"/>
          <w:szCs w:val="28"/>
        </w:rPr>
        <w:t>»</w:t>
      </w:r>
    </w:p>
    <w:p w:rsidR="00BC3E3E" w:rsidRDefault="00BC3E3E" w:rsidP="00BC3E3E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BC3E3E" w:rsidRDefault="00BC3E3E" w:rsidP="00BC3E3E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</w:p>
    <w:p w:rsidR="00BC3E3E" w:rsidRPr="00283640" w:rsidRDefault="00BC3E3E" w:rsidP="00BC3E3E">
      <w:pPr>
        <w:pStyle w:val="a3"/>
        <w:tabs>
          <w:tab w:val="left" w:pos="3226"/>
          <w:tab w:val="left" w:pos="5817"/>
        </w:tabs>
        <w:spacing w:line="276" w:lineRule="auto"/>
        <w:ind w:left="0" w:right="98" w:firstLine="720"/>
        <w:jc w:val="both"/>
        <w:rPr>
          <w:b/>
          <w:sz w:val="28"/>
          <w:szCs w:val="28"/>
        </w:rPr>
      </w:pPr>
      <w:r w:rsidRPr="007768B7">
        <w:rPr>
          <w:sz w:val="28"/>
          <w:szCs w:val="28"/>
        </w:rPr>
        <w:t>Рабочая программа учебного предмета «</w:t>
      </w:r>
      <w:r>
        <w:rPr>
          <w:sz w:val="28"/>
          <w:szCs w:val="28"/>
          <w:u w:val="single"/>
        </w:rPr>
        <w:t>Развитие речи</w:t>
      </w:r>
      <w:r w:rsidRPr="007768B7">
        <w:rPr>
          <w:sz w:val="28"/>
          <w:szCs w:val="28"/>
        </w:rPr>
        <w:t xml:space="preserve">» составлена на основе: Федерального государственного образовательного стандарта начального общего образования обучающихся с ограниченными возможностями здоровья; адаптированной основной общеобразовательной программы начального общего образования обучающихся с тяжелыми нарушениями речи; </w:t>
      </w:r>
      <w:r w:rsidRPr="00FA4D8E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FA4D8E">
        <w:rPr>
          <w:sz w:val="28"/>
          <w:szCs w:val="28"/>
          <w:lang w:val="en-US"/>
        </w:rPr>
        <w:t>V</w:t>
      </w:r>
      <w:r w:rsidRPr="00FA4D8E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 (авторы </w:t>
      </w:r>
      <w:proofErr w:type="spellStart"/>
      <w:r>
        <w:rPr>
          <w:sz w:val="28"/>
          <w:szCs w:val="28"/>
        </w:rPr>
        <w:t>Г.В.Чиркина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Е.Н.Российская</w:t>
      </w:r>
      <w:proofErr w:type="spellEnd"/>
      <w:r w:rsidRPr="00FA4D8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C3E3E" w:rsidRPr="000B0E18" w:rsidRDefault="00BC3E3E" w:rsidP="00BC3E3E">
      <w:pPr>
        <w:pStyle w:val="a3"/>
        <w:tabs>
          <w:tab w:val="left" w:pos="3226"/>
          <w:tab w:val="left" w:pos="5817"/>
        </w:tabs>
        <w:spacing w:line="276" w:lineRule="auto"/>
        <w:ind w:left="0" w:right="113" w:firstLine="720"/>
        <w:jc w:val="both"/>
        <w:rPr>
          <w:bCs/>
          <w:iCs/>
          <w:sz w:val="28"/>
        </w:rPr>
      </w:pPr>
      <w:r w:rsidRPr="0059135E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Pr="0059135E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предмета «</w:t>
      </w:r>
      <w:r w:rsidRPr="00DF0B66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>азвитие речи</w:t>
      </w:r>
      <w:r>
        <w:rPr>
          <w:sz w:val="28"/>
          <w:szCs w:val="28"/>
        </w:rPr>
        <w:t>»:</w:t>
      </w:r>
      <w:r w:rsidRPr="00DF0B66">
        <w:rPr>
          <w:b/>
          <w:bCs/>
          <w:i/>
          <w:iCs/>
        </w:rPr>
        <w:t xml:space="preserve"> </w:t>
      </w:r>
      <w:r w:rsidRPr="000B0E18">
        <w:rPr>
          <w:sz w:val="28"/>
          <w:szCs w:val="28"/>
        </w:rPr>
        <w:t>восполнение пробелов речевого развития детей, формирование и совершенствование у детей ТНР полноценных языковых средств и форм общения с учётом их взаимодействия,  актуализация  знаний об окружающем мире.</w:t>
      </w:r>
    </w:p>
    <w:p w:rsidR="00BC3E3E" w:rsidRPr="00283640" w:rsidRDefault="00BC3E3E" w:rsidP="00BC3E3E">
      <w:pPr>
        <w:pStyle w:val="a3"/>
        <w:tabs>
          <w:tab w:val="left" w:pos="3226"/>
          <w:tab w:val="left" w:pos="5817"/>
        </w:tabs>
        <w:spacing w:line="276" w:lineRule="auto"/>
        <w:ind w:left="0" w:right="113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BC3E3E" w:rsidRPr="00386A72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72">
        <w:rPr>
          <w:rFonts w:ascii="Times New Roman" w:hAnsi="Times New Roman" w:cs="Times New Roman"/>
          <w:sz w:val="28"/>
          <w:szCs w:val="28"/>
        </w:rPr>
        <w:t>- уточнить, расширить и активизировать словарный запас учащихся, т.е. формировать лексическую сторону речи;</w:t>
      </w:r>
    </w:p>
    <w:p w:rsidR="00BC3E3E" w:rsidRPr="00386A72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72">
        <w:rPr>
          <w:rFonts w:ascii="Times New Roman" w:hAnsi="Times New Roman" w:cs="Times New Roman"/>
          <w:sz w:val="28"/>
          <w:szCs w:val="28"/>
        </w:rPr>
        <w:t>- развивать связную речь (устную и письменную) на основе дифференцированного использования средств языка (лексических, грамматических, фонетических)  в соответствии с условиями общения;</w:t>
      </w:r>
    </w:p>
    <w:p w:rsidR="00BC3E3E" w:rsidRPr="00386A72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72">
        <w:rPr>
          <w:rFonts w:ascii="Times New Roman" w:hAnsi="Times New Roman" w:cs="Times New Roman"/>
          <w:sz w:val="28"/>
          <w:szCs w:val="28"/>
        </w:rPr>
        <w:t>- углубить и обогатить знания об окружающем мире, о человеке, его месте в природе, обществе, истории;</w:t>
      </w:r>
    </w:p>
    <w:p w:rsidR="00BC3E3E" w:rsidRPr="00386A72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72">
        <w:rPr>
          <w:rFonts w:ascii="Times New Roman" w:hAnsi="Times New Roman" w:cs="Times New Roman"/>
          <w:sz w:val="28"/>
          <w:szCs w:val="28"/>
        </w:rPr>
        <w:t>- формировать речевую мотивацию и коммуникативно-речевую активность школьников;</w:t>
      </w:r>
    </w:p>
    <w:p w:rsidR="00BC3E3E" w:rsidRPr="00386A72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72">
        <w:rPr>
          <w:rFonts w:ascii="Times New Roman" w:hAnsi="Times New Roman" w:cs="Times New Roman"/>
          <w:sz w:val="28"/>
          <w:szCs w:val="28"/>
        </w:rPr>
        <w:t>- развивать умения и навыки наблюдать, анализировать, обобщать, характеризовать объекты окружающего мира, рассуждать, решать коммуникативно-речевые задачи;</w:t>
      </w:r>
    </w:p>
    <w:p w:rsidR="00BC3E3E" w:rsidRPr="00386A72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72">
        <w:rPr>
          <w:rFonts w:ascii="Times New Roman" w:hAnsi="Times New Roman" w:cs="Times New Roman"/>
          <w:sz w:val="28"/>
          <w:szCs w:val="28"/>
        </w:rPr>
        <w:t xml:space="preserve">- воспитывать позитивное эмоционально-ценностное отношение к окружающему миру и родной речи. </w:t>
      </w:r>
    </w:p>
    <w:p w:rsidR="00BC3E3E" w:rsidRPr="000B0E18" w:rsidRDefault="00BC3E3E" w:rsidP="00BC3E3E">
      <w:pPr>
        <w:pStyle w:val="a5"/>
        <w:numPr>
          <w:ilvl w:val="1"/>
          <w:numId w:val="1"/>
        </w:numPr>
        <w:spacing w:before="0" w:beforeAutospacing="0" w:after="0" w:afterAutospacing="0" w:line="276" w:lineRule="auto"/>
        <w:ind w:left="113"/>
        <w:jc w:val="both"/>
        <w:rPr>
          <w:sz w:val="28"/>
        </w:rPr>
      </w:pPr>
    </w:p>
    <w:p w:rsidR="00BC3E3E" w:rsidRPr="00FA69A4" w:rsidRDefault="00BC3E3E" w:rsidP="00BC3E3E">
      <w:pPr>
        <w:pStyle w:val="a5"/>
        <w:numPr>
          <w:ilvl w:val="1"/>
          <w:numId w:val="1"/>
        </w:numPr>
        <w:spacing w:before="0" w:beforeAutospacing="0" w:after="0" w:afterAutospacing="0" w:line="276" w:lineRule="auto"/>
        <w:ind w:left="113"/>
        <w:jc w:val="both"/>
        <w:rPr>
          <w:sz w:val="28"/>
        </w:rPr>
      </w:pPr>
      <w:r w:rsidRPr="00283640">
        <w:rPr>
          <w:b/>
          <w:sz w:val="28"/>
          <w:szCs w:val="28"/>
        </w:rPr>
        <w:t>Место</w:t>
      </w:r>
      <w:r w:rsidRPr="00283640">
        <w:rPr>
          <w:sz w:val="28"/>
          <w:szCs w:val="28"/>
        </w:rPr>
        <w:t xml:space="preserve"> учебного предмета</w:t>
      </w:r>
      <w:r>
        <w:rPr>
          <w:sz w:val="28"/>
          <w:szCs w:val="28"/>
        </w:rPr>
        <w:t>:</w:t>
      </w:r>
      <w:r w:rsidRPr="00283640">
        <w:rPr>
          <w:sz w:val="28"/>
          <w:szCs w:val="28"/>
        </w:rPr>
        <w:t xml:space="preserve"> </w:t>
      </w:r>
      <w:r w:rsidRPr="00283640">
        <w:rPr>
          <w:color w:val="000000"/>
          <w:sz w:val="28"/>
          <w:szCs w:val="28"/>
        </w:rPr>
        <w:t xml:space="preserve">рабочая программа </w:t>
      </w:r>
      <w:r>
        <w:rPr>
          <w:color w:val="000000"/>
          <w:sz w:val="28"/>
          <w:szCs w:val="28"/>
        </w:rPr>
        <w:t xml:space="preserve">для 2 класса </w:t>
      </w:r>
      <w:r w:rsidRPr="00283640">
        <w:rPr>
          <w:color w:val="000000"/>
          <w:sz w:val="28"/>
          <w:szCs w:val="28"/>
        </w:rPr>
        <w:t>по р</w:t>
      </w:r>
      <w:r>
        <w:rPr>
          <w:color w:val="000000"/>
          <w:sz w:val="28"/>
          <w:szCs w:val="28"/>
        </w:rPr>
        <w:t>азвитию речи</w:t>
      </w:r>
      <w:r w:rsidRPr="00283640">
        <w:rPr>
          <w:color w:val="000000"/>
          <w:sz w:val="28"/>
          <w:szCs w:val="28"/>
        </w:rPr>
        <w:t xml:space="preserve"> рассчитана на </w:t>
      </w:r>
      <w:r>
        <w:rPr>
          <w:b/>
          <w:bCs/>
          <w:color w:val="000000"/>
          <w:sz w:val="28"/>
          <w:szCs w:val="28"/>
        </w:rPr>
        <w:t>34 часа</w:t>
      </w:r>
      <w:r w:rsidRPr="00283640">
        <w:rPr>
          <w:b/>
          <w:bCs/>
          <w:color w:val="000000"/>
          <w:sz w:val="28"/>
          <w:szCs w:val="28"/>
        </w:rPr>
        <w:t xml:space="preserve"> </w:t>
      </w:r>
      <w:r w:rsidRPr="00283640">
        <w:rPr>
          <w:color w:val="000000"/>
          <w:sz w:val="28"/>
          <w:szCs w:val="28"/>
        </w:rPr>
        <w:t xml:space="preserve">в год при </w:t>
      </w:r>
      <w:r>
        <w:rPr>
          <w:b/>
          <w:bCs/>
          <w:color w:val="000000"/>
          <w:sz w:val="28"/>
          <w:szCs w:val="28"/>
        </w:rPr>
        <w:t>1</w:t>
      </w:r>
      <w:r w:rsidRPr="00283640">
        <w:rPr>
          <w:b/>
          <w:bCs/>
          <w:color w:val="000000"/>
          <w:sz w:val="28"/>
          <w:szCs w:val="28"/>
        </w:rPr>
        <w:t xml:space="preserve"> час</w:t>
      </w:r>
      <w:r>
        <w:rPr>
          <w:b/>
          <w:bCs/>
          <w:color w:val="000000"/>
          <w:sz w:val="28"/>
          <w:szCs w:val="28"/>
        </w:rPr>
        <w:t>е</w:t>
      </w:r>
      <w:r w:rsidRPr="00283640">
        <w:rPr>
          <w:color w:val="000000"/>
          <w:sz w:val="28"/>
          <w:szCs w:val="28"/>
        </w:rPr>
        <w:t xml:space="preserve"> в неделю (34 учебные недели).</w:t>
      </w:r>
    </w:p>
    <w:p w:rsidR="00BC3E3E" w:rsidRPr="00283640" w:rsidRDefault="00BC3E3E" w:rsidP="00BC3E3E">
      <w:pPr>
        <w:pStyle w:val="a5"/>
        <w:numPr>
          <w:ilvl w:val="1"/>
          <w:numId w:val="1"/>
        </w:numPr>
        <w:spacing w:before="0" w:beforeAutospacing="0" w:after="0" w:afterAutospacing="0" w:line="276" w:lineRule="auto"/>
        <w:ind w:left="113"/>
        <w:jc w:val="both"/>
        <w:rPr>
          <w:sz w:val="28"/>
        </w:rPr>
      </w:pPr>
    </w:p>
    <w:p w:rsidR="00BC3E3E" w:rsidRDefault="00BC3E3E" w:rsidP="00BC3E3E">
      <w:pPr>
        <w:ind w:right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6A7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386A72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BC3E3E" w:rsidRPr="00FA4D8E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D8E">
        <w:rPr>
          <w:rFonts w:ascii="Times New Roman" w:hAnsi="Times New Roman" w:cs="Times New Roman"/>
          <w:b/>
          <w:bCs/>
          <w:sz w:val="28"/>
          <w:szCs w:val="28"/>
        </w:rPr>
        <w:t>Работа над словом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4D8E">
        <w:rPr>
          <w:rFonts w:ascii="Times New Roman" w:hAnsi="Times New Roman" w:cs="Times New Roman"/>
          <w:sz w:val="28"/>
          <w:szCs w:val="28"/>
        </w:rPr>
        <w:t>Уточнение, обогащение и активизация словаря, обозначающего названия предметов, признаков, действий. Умение ставить вопросы к словам.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4D8E">
        <w:rPr>
          <w:rFonts w:ascii="Times New Roman" w:hAnsi="Times New Roman" w:cs="Times New Roman"/>
          <w:sz w:val="28"/>
          <w:szCs w:val="28"/>
        </w:rPr>
        <w:t xml:space="preserve">Правильное употребление видовых и родовых слов-названий; слов, обозначающих имена собственные, имеющих только единственное или </w:t>
      </w:r>
      <w:r w:rsidRPr="00FA4D8E">
        <w:rPr>
          <w:rFonts w:ascii="Times New Roman" w:hAnsi="Times New Roman" w:cs="Times New Roman"/>
          <w:sz w:val="28"/>
          <w:szCs w:val="28"/>
        </w:rPr>
        <w:lastRenderedPageBreak/>
        <w:t xml:space="preserve">множественное число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(молоко, сливки), </w:t>
      </w:r>
      <w:r w:rsidRPr="00FA4D8E">
        <w:rPr>
          <w:rFonts w:ascii="Times New Roman" w:hAnsi="Times New Roman" w:cs="Times New Roman"/>
          <w:sz w:val="28"/>
          <w:szCs w:val="28"/>
        </w:rPr>
        <w:t xml:space="preserve">несклоняемых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(пальто, метро), </w:t>
      </w:r>
      <w:r w:rsidRPr="00FA4D8E">
        <w:rPr>
          <w:rFonts w:ascii="Times New Roman" w:hAnsi="Times New Roman" w:cs="Times New Roman"/>
          <w:sz w:val="28"/>
          <w:szCs w:val="28"/>
        </w:rPr>
        <w:t>объединённых по общности  признака, указывающих на лиц по роду их деятельности, профессии.</w:t>
      </w:r>
      <w:proofErr w:type="gramEnd"/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4D8E">
        <w:rPr>
          <w:rFonts w:ascii="Times New Roman" w:hAnsi="Times New Roman" w:cs="Times New Roman"/>
          <w:sz w:val="28"/>
          <w:szCs w:val="28"/>
        </w:rPr>
        <w:t xml:space="preserve">Правильное использование слов, обозначающих признаки предметов по качеству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>(мягкий, твёрдый)</w:t>
      </w:r>
      <w:r w:rsidRPr="00FA4D8E">
        <w:rPr>
          <w:rFonts w:ascii="Times New Roman" w:hAnsi="Times New Roman" w:cs="Times New Roman"/>
          <w:sz w:val="28"/>
          <w:szCs w:val="28"/>
        </w:rPr>
        <w:t xml:space="preserve">; по весу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>(лёгкий, тяжёлый);</w:t>
      </w:r>
      <w:r w:rsidRPr="00FA4D8E">
        <w:rPr>
          <w:rFonts w:ascii="Times New Roman" w:hAnsi="Times New Roman" w:cs="Times New Roman"/>
          <w:sz w:val="28"/>
          <w:szCs w:val="28"/>
        </w:rPr>
        <w:t xml:space="preserve"> по сезонности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(зимний, осенний); </w:t>
      </w:r>
      <w:r w:rsidRPr="00FA4D8E">
        <w:rPr>
          <w:rFonts w:ascii="Times New Roman" w:hAnsi="Times New Roman" w:cs="Times New Roman"/>
          <w:sz w:val="28"/>
          <w:szCs w:val="28"/>
        </w:rPr>
        <w:t xml:space="preserve">по материалу, из которого он сделан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(резиновый, металлический);  </w:t>
      </w:r>
      <w:r w:rsidRPr="00FA4D8E">
        <w:rPr>
          <w:rFonts w:ascii="Times New Roman" w:hAnsi="Times New Roman" w:cs="Times New Roman"/>
          <w:sz w:val="28"/>
          <w:szCs w:val="28"/>
        </w:rPr>
        <w:t xml:space="preserve">по принадлежности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(лисий, медвежий); </w:t>
      </w:r>
      <w:r w:rsidRPr="00FA4D8E">
        <w:rPr>
          <w:rFonts w:ascii="Times New Roman" w:hAnsi="Times New Roman" w:cs="Times New Roman"/>
          <w:sz w:val="28"/>
          <w:szCs w:val="28"/>
        </w:rPr>
        <w:t xml:space="preserve">по степени сравнения качеств предметов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>(белый, белее);</w:t>
      </w:r>
      <w:r w:rsidRPr="00FA4D8E">
        <w:rPr>
          <w:rFonts w:ascii="Times New Roman" w:hAnsi="Times New Roman" w:cs="Times New Roman"/>
          <w:sz w:val="28"/>
          <w:szCs w:val="28"/>
        </w:rPr>
        <w:t xml:space="preserve"> по уменьшительно-ласкательному названию качеств предметов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>(новенький, голубенький).</w:t>
      </w:r>
      <w:proofErr w:type="gramEnd"/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A4D8E">
        <w:rPr>
          <w:rFonts w:ascii="Times New Roman" w:hAnsi="Times New Roman" w:cs="Times New Roman"/>
          <w:sz w:val="28"/>
          <w:szCs w:val="28"/>
        </w:rPr>
        <w:t xml:space="preserve">Правильное употребление слов, обозначающих действия предметов, с наиболее распространёнными приставками </w:t>
      </w:r>
      <w:proofErr w:type="gramStart"/>
      <w:r w:rsidRPr="00FA4D8E">
        <w:rPr>
          <w:rFonts w:ascii="Times New Roman" w:hAnsi="Times New Roman" w:cs="Times New Roman"/>
          <w:i/>
          <w:iCs/>
          <w:sz w:val="28"/>
          <w:szCs w:val="28"/>
        </w:rPr>
        <w:t>в-</w:t>
      </w:r>
      <w:proofErr w:type="gramEnd"/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, во-, вы- </w:t>
      </w:r>
      <w:r w:rsidRPr="00FA4D8E">
        <w:rPr>
          <w:rFonts w:ascii="Times New Roman" w:hAnsi="Times New Roman" w:cs="Times New Roman"/>
          <w:sz w:val="28"/>
          <w:szCs w:val="28"/>
        </w:rPr>
        <w:t xml:space="preserve">в значении движения внутрь или изнутри;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при-, у-, от-, под- </w:t>
      </w:r>
      <w:r w:rsidRPr="00FA4D8E">
        <w:rPr>
          <w:rFonts w:ascii="Times New Roman" w:hAnsi="Times New Roman" w:cs="Times New Roman"/>
          <w:sz w:val="28"/>
          <w:szCs w:val="28"/>
        </w:rPr>
        <w:t xml:space="preserve">в значении удаления или отсутствия;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пере-, про-, до- </w:t>
      </w:r>
      <w:r w:rsidRPr="00FA4D8E">
        <w:rPr>
          <w:rFonts w:ascii="Times New Roman" w:hAnsi="Times New Roman" w:cs="Times New Roman"/>
          <w:sz w:val="28"/>
          <w:szCs w:val="28"/>
        </w:rPr>
        <w:t xml:space="preserve"> в значении перемещения;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раз-, рас, с-, со-, за- </w:t>
      </w:r>
      <w:r w:rsidRPr="00FA4D8E">
        <w:rPr>
          <w:rFonts w:ascii="Times New Roman" w:hAnsi="Times New Roman" w:cs="Times New Roman"/>
          <w:sz w:val="28"/>
          <w:szCs w:val="28"/>
        </w:rPr>
        <w:t xml:space="preserve">в значении направления действия в разные стороны, сближения, соединения;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на-, </w:t>
      </w:r>
      <w:proofErr w:type="spellStart"/>
      <w:r w:rsidRPr="00FA4D8E">
        <w:rPr>
          <w:rFonts w:ascii="Times New Roman" w:hAnsi="Times New Roman" w:cs="Times New Roman"/>
          <w:i/>
          <w:iCs/>
          <w:sz w:val="28"/>
          <w:szCs w:val="28"/>
        </w:rPr>
        <w:t>вз</w:t>
      </w:r>
      <w:proofErr w:type="spellEnd"/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-, </w:t>
      </w:r>
      <w:proofErr w:type="spellStart"/>
      <w:r w:rsidRPr="00FA4D8E">
        <w:rPr>
          <w:rFonts w:ascii="Times New Roman" w:hAnsi="Times New Roman" w:cs="Times New Roman"/>
          <w:i/>
          <w:iCs/>
          <w:sz w:val="28"/>
          <w:szCs w:val="28"/>
        </w:rPr>
        <w:t>вс</w:t>
      </w:r>
      <w:proofErr w:type="spellEnd"/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-, с- </w:t>
      </w:r>
      <w:r w:rsidRPr="00FA4D8E">
        <w:rPr>
          <w:rFonts w:ascii="Times New Roman" w:hAnsi="Times New Roman" w:cs="Times New Roman"/>
          <w:sz w:val="28"/>
          <w:szCs w:val="28"/>
        </w:rPr>
        <w:t xml:space="preserve">в значении движения вниз, вверх, по поверхности; </w:t>
      </w:r>
      <w:proofErr w:type="gramStart"/>
      <w:r w:rsidRPr="00FA4D8E">
        <w:rPr>
          <w:rFonts w:ascii="Times New Roman" w:hAnsi="Times New Roman" w:cs="Times New Roman"/>
          <w:i/>
          <w:iCs/>
          <w:sz w:val="28"/>
          <w:szCs w:val="28"/>
        </w:rPr>
        <w:t>о-</w:t>
      </w:r>
      <w:proofErr w:type="gramEnd"/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, от- </w:t>
      </w:r>
      <w:r w:rsidRPr="00FA4D8E">
        <w:rPr>
          <w:rFonts w:ascii="Times New Roman" w:hAnsi="Times New Roman" w:cs="Times New Roman"/>
          <w:sz w:val="28"/>
          <w:szCs w:val="28"/>
        </w:rPr>
        <w:t xml:space="preserve"> в значении движения вокруг предмета.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ab/>
        <w:t xml:space="preserve">Понимание смысловых оттенков слов. Слова, противоположные и близкие по смыслу, их различение и употребление. Сопоставление слов, обозначающих незавершённое действие и завершённое (глаголы с приставками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Start"/>
      <w:r w:rsidRPr="00FA4D8E">
        <w:rPr>
          <w:rFonts w:ascii="Times New Roman" w:hAnsi="Times New Roman" w:cs="Times New Roman"/>
          <w:i/>
          <w:iCs/>
          <w:sz w:val="28"/>
          <w:szCs w:val="28"/>
        </w:rPr>
        <w:t>а-</w:t>
      </w:r>
      <w:proofErr w:type="gramEnd"/>
      <w:r w:rsidRPr="00FA4D8E">
        <w:rPr>
          <w:rFonts w:ascii="Times New Roman" w:hAnsi="Times New Roman" w:cs="Times New Roman"/>
          <w:i/>
          <w:iCs/>
          <w:sz w:val="28"/>
          <w:szCs w:val="28"/>
        </w:rPr>
        <w:t>, вы-, по-, с-</w:t>
      </w:r>
      <w:r w:rsidRPr="00FA4D8E">
        <w:rPr>
          <w:rFonts w:ascii="Times New Roman" w:hAnsi="Times New Roman" w:cs="Times New Roman"/>
          <w:sz w:val="28"/>
          <w:szCs w:val="28"/>
        </w:rPr>
        <w:t>). Соотношение слов-</w:t>
      </w:r>
      <w:proofErr w:type="spellStart"/>
      <w:r w:rsidRPr="00FA4D8E">
        <w:rPr>
          <w:rFonts w:ascii="Times New Roman" w:hAnsi="Times New Roman" w:cs="Times New Roman"/>
          <w:sz w:val="28"/>
          <w:szCs w:val="28"/>
        </w:rPr>
        <w:t>действийс</w:t>
      </w:r>
      <w:proofErr w:type="spellEnd"/>
      <w:r w:rsidRPr="00FA4D8E">
        <w:rPr>
          <w:rFonts w:ascii="Times New Roman" w:hAnsi="Times New Roman" w:cs="Times New Roman"/>
          <w:sz w:val="28"/>
          <w:szCs w:val="28"/>
        </w:rPr>
        <w:t xml:space="preserve"> одушевлёнными и неодушевлёнными предметами.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ab/>
        <w:t xml:space="preserve">Употребление возвратных глаголов, притяжательных местоимений. Правильное употребление слова в различных текстах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>(идти куда? где? в чём? с кем? с чем?).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ab/>
        <w:t>Сопоставление и группировка слов с общим корнем, приставкой, суффиксом, близких и противоположных по смыслу.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ab/>
        <w:t>Усвоение понятия многозначности. Объяснение значения многозначных слов. Использование многозначных слов в усвоенных грамматических конструкциях.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ab/>
        <w:t>Овладение необходимым запасом слов для учебного и бытового общения. Умение быстро находить нужное слово, наиболее точно выражающее мысль, включая его в грамматически верное сочетание с другими словами.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ab/>
      </w:r>
      <w:r w:rsidRPr="00FA4D8E">
        <w:rPr>
          <w:rFonts w:ascii="Times New Roman" w:hAnsi="Times New Roman" w:cs="Times New Roman"/>
          <w:b/>
          <w:bCs/>
          <w:sz w:val="28"/>
          <w:szCs w:val="28"/>
        </w:rPr>
        <w:t>Работа над предложением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D8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4D8E">
        <w:rPr>
          <w:rFonts w:ascii="Times New Roman" w:hAnsi="Times New Roman" w:cs="Times New Roman"/>
          <w:sz w:val="28"/>
          <w:szCs w:val="28"/>
        </w:rPr>
        <w:t xml:space="preserve">Совершенствование речевых умений, полученных детьми в </w:t>
      </w:r>
      <w:proofErr w:type="gramStart"/>
      <w:r w:rsidRPr="00FA4D8E">
        <w:rPr>
          <w:rFonts w:ascii="Times New Roman" w:hAnsi="Times New Roman" w:cs="Times New Roman"/>
          <w:sz w:val="28"/>
          <w:szCs w:val="28"/>
        </w:rPr>
        <w:t>подготовительном</w:t>
      </w:r>
      <w:proofErr w:type="gramEnd"/>
      <w:r w:rsidRPr="00FA4D8E">
        <w:rPr>
          <w:rFonts w:ascii="Times New Roman" w:hAnsi="Times New Roman" w:cs="Times New Roman"/>
          <w:sz w:val="28"/>
          <w:szCs w:val="28"/>
        </w:rPr>
        <w:t xml:space="preserve"> и 1 классах. Использование в ответах предложений со словосочетаниями, имеющими значение: принадлежности (без предлога и с предлогом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у: у козы козлёнок; у брата), </w:t>
      </w:r>
      <w:r w:rsidRPr="00FA4D8E">
        <w:rPr>
          <w:rFonts w:ascii="Times New Roman" w:hAnsi="Times New Roman" w:cs="Times New Roman"/>
          <w:sz w:val="28"/>
          <w:szCs w:val="28"/>
        </w:rPr>
        <w:t xml:space="preserve">отрицания и отсутствия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(нет книги, товарища), </w:t>
      </w:r>
      <w:r w:rsidRPr="00FA4D8E">
        <w:rPr>
          <w:rFonts w:ascii="Times New Roman" w:hAnsi="Times New Roman" w:cs="Times New Roman"/>
          <w:sz w:val="28"/>
          <w:szCs w:val="28"/>
        </w:rPr>
        <w:t xml:space="preserve">отсутствия совместимости или сопровождения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>(хлеб без масла, пришёл без брата)</w:t>
      </w:r>
      <w:r w:rsidRPr="00FA4D8E">
        <w:rPr>
          <w:rFonts w:ascii="Times New Roman" w:hAnsi="Times New Roman" w:cs="Times New Roman"/>
          <w:sz w:val="28"/>
          <w:szCs w:val="28"/>
        </w:rPr>
        <w:t xml:space="preserve">, количества и качества целого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(литр молока, килограмм хлеба), </w:t>
      </w:r>
      <w:r w:rsidRPr="00FA4D8E">
        <w:rPr>
          <w:rFonts w:ascii="Times New Roman" w:hAnsi="Times New Roman" w:cs="Times New Roman"/>
          <w:sz w:val="28"/>
          <w:szCs w:val="28"/>
        </w:rPr>
        <w:t xml:space="preserve">целевой направленности с предлогом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>для (книга для товарища),</w:t>
      </w:r>
      <w:r w:rsidRPr="00FA4D8E">
        <w:rPr>
          <w:rFonts w:ascii="Times New Roman" w:hAnsi="Times New Roman" w:cs="Times New Roman"/>
          <w:sz w:val="28"/>
          <w:szCs w:val="28"/>
        </w:rPr>
        <w:t xml:space="preserve"> временных отношений с предлогами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>до, после, в, через (зашёл до собрания,</w:t>
      </w:r>
      <w:proofErr w:type="gramStart"/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 после обеда), </w:t>
      </w:r>
      <w:r w:rsidRPr="00FA4D8E">
        <w:rPr>
          <w:rFonts w:ascii="Times New Roman" w:hAnsi="Times New Roman" w:cs="Times New Roman"/>
          <w:sz w:val="28"/>
          <w:szCs w:val="28"/>
        </w:rPr>
        <w:t xml:space="preserve">пространственных отношений с предлогами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у, от, с, со, из-за, из-под (лодка у берега, отплыл от берега, снял с вешалки, со стены, выглянул из-за угла); </w:t>
      </w:r>
      <w:proofErr w:type="gramStart"/>
      <w:r w:rsidRPr="00FA4D8E">
        <w:rPr>
          <w:rFonts w:ascii="Times New Roman" w:hAnsi="Times New Roman" w:cs="Times New Roman"/>
          <w:sz w:val="28"/>
          <w:szCs w:val="28"/>
        </w:rPr>
        <w:t xml:space="preserve">наличие совместимости или сопровождения с предлогом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FA4D8E">
        <w:rPr>
          <w:rFonts w:ascii="Times New Roman" w:hAnsi="Times New Roman" w:cs="Times New Roman"/>
          <w:sz w:val="28"/>
          <w:szCs w:val="28"/>
        </w:rPr>
        <w:t xml:space="preserve"> (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пришёл с братом, хлеб с колбасой), </w:t>
      </w:r>
      <w:r w:rsidRPr="00FA4D8E">
        <w:rPr>
          <w:rFonts w:ascii="Times New Roman" w:hAnsi="Times New Roman" w:cs="Times New Roman"/>
          <w:sz w:val="28"/>
          <w:szCs w:val="28"/>
        </w:rPr>
        <w:t xml:space="preserve">наличие целевой </w:t>
      </w:r>
      <w:proofErr w:type="spellStart"/>
      <w:r w:rsidRPr="00FA4D8E">
        <w:rPr>
          <w:rFonts w:ascii="Times New Roman" w:hAnsi="Times New Roman" w:cs="Times New Roman"/>
          <w:sz w:val="28"/>
          <w:szCs w:val="28"/>
        </w:rPr>
        <w:t>направленностис</w:t>
      </w:r>
      <w:proofErr w:type="spellEnd"/>
      <w:r w:rsidRPr="00FA4D8E">
        <w:rPr>
          <w:rFonts w:ascii="Times New Roman" w:hAnsi="Times New Roman" w:cs="Times New Roman"/>
          <w:sz w:val="28"/>
          <w:szCs w:val="28"/>
        </w:rPr>
        <w:t xml:space="preserve"> предлогами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за, в, перед, между (стоит за деревом, лежит между книгой и тетрадью) </w:t>
      </w:r>
      <w:r w:rsidRPr="00FA4D8E">
        <w:rPr>
          <w:rFonts w:ascii="Times New Roman" w:hAnsi="Times New Roman" w:cs="Times New Roman"/>
          <w:sz w:val="28"/>
          <w:szCs w:val="28"/>
        </w:rPr>
        <w:t xml:space="preserve">и без предлогов, характеристика предметов по материалам и назначению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(кружка из стекла, папка для бумаг), </w:t>
      </w:r>
      <w:r w:rsidRPr="00FA4D8E">
        <w:rPr>
          <w:rFonts w:ascii="Times New Roman" w:hAnsi="Times New Roman" w:cs="Times New Roman"/>
          <w:sz w:val="28"/>
          <w:szCs w:val="28"/>
        </w:rPr>
        <w:t xml:space="preserve">обозначение причинных отношений с предлогами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>от, из-за (дрожал от ветра, не пришёл из-за дождя).</w:t>
      </w:r>
      <w:proofErr w:type="gramEnd"/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4D8E">
        <w:rPr>
          <w:rFonts w:ascii="Times New Roman" w:hAnsi="Times New Roman" w:cs="Times New Roman"/>
          <w:sz w:val="28"/>
          <w:szCs w:val="28"/>
        </w:rPr>
        <w:t xml:space="preserve">Практическое овладение всеми падежными формами прилагательных, согласование их с существительными в роде, числе, падеже и с личными местоимениями без предлогов и с предлогами 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(её, к ней, от неё </w:t>
      </w:r>
      <w:r w:rsidRPr="00FA4D8E">
        <w:rPr>
          <w:rFonts w:ascii="Times New Roman" w:hAnsi="Times New Roman" w:cs="Times New Roman"/>
          <w:sz w:val="28"/>
          <w:szCs w:val="28"/>
        </w:rPr>
        <w:t>и т.п</w:t>
      </w:r>
      <w:r w:rsidRPr="00FA4D8E">
        <w:rPr>
          <w:rFonts w:ascii="Times New Roman" w:hAnsi="Times New Roman" w:cs="Times New Roman"/>
          <w:i/>
          <w:iCs/>
          <w:sz w:val="28"/>
          <w:szCs w:val="28"/>
        </w:rPr>
        <w:t xml:space="preserve">.). </w:t>
      </w:r>
      <w:r w:rsidRPr="00FA4D8E">
        <w:rPr>
          <w:rFonts w:ascii="Times New Roman" w:hAnsi="Times New Roman" w:cs="Times New Roman"/>
          <w:sz w:val="28"/>
          <w:szCs w:val="28"/>
        </w:rPr>
        <w:t>Функция и место прилагательных в предложении.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ab/>
        <w:t>Правильное выражение временных отношений, использование в речи глаголов совершенного и несовершенного вида во всех временных формах с существительными и местоимениями (1, 2, 3 -го лица единственного и множественного числа).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ab/>
        <w:t xml:space="preserve">Установление связи слов в предложении и анализ предложений </w:t>
      </w:r>
      <w:proofErr w:type="gramStart"/>
      <w:r w:rsidRPr="00FA4D8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A4D8E">
        <w:rPr>
          <w:rFonts w:ascii="Times New Roman" w:hAnsi="Times New Roman" w:cs="Times New Roman"/>
          <w:sz w:val="28"/>
          <w:szCs w:val="28"/>
        </w:rPr>
        <w:t xml:space="preserve"> вопроса в соответствии с его составом. Распространение предложений по вопросам в соответствии с его составом. Распространение предложений с использованием вопросов.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4D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4D8E">
        <w:rPr>
          <w:rFonts w:ascii="Times New Roman" w:hAnsi="Times New Roman" w:cs="Times New Roman"/>
          <w:sz w:val="28"/>
          <w:szCs w:val="28"/>
        </w:rPr>
        <w:t>азличие простого и сложного предложений, сложносочинённого и сложноподчинённого предложений; их уместное употребл</w:t>
      </w:r>
      <w:r>
        <w:rPr>
          <w:rFonts w:ascii="Times New Roman" w:hAnsi="Times New Roman" w:cs="Times New Roman"/>
          <w:sz w:val="28"/>
          <w:szCs w:val="28"/>
        </w:rPr>
        <w:t>ение в речи. Умение интонироват</w:t>
      </w:r>
      <w:r w:rsidRPr="00FA4D8E">
        <w:rPr>
          <w:rFonts w:ascii="Times New Roman" w:hAnsi="Times New Roman" w:cs="Times New Roman"/>
          <w:sz w:val="28"/>
          <w:szCs w:val="28"/>
        </w:rPr>
        <w:t>ь отдельные предложения и предложения в составе речи.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D8E">
        <w:rPr>
          <w:rFonts w:ascii="Times New Roman" w:hAnsi="Times New Roman" w:cs="Times New Roman"/>
          <w:b/>
          <w:bCs/>
          <w:sz w:val="28"/>
          <w:szCs w:val="28"/>
        </w:rPr>
        <w:tab/>
        <w:t>Связная речь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ab/>
        <w:t>Речь и</w:t>
      </w:r>
      <w:r>
        <w:rPr>
          <w:rFonts w:ascii="Times New Roman" w:hAnsi="Times New Roman" w:cs="Times New Roman"/>
          <w:sz w:val="28"/>
          <w:szCs w:val="28"/>
        </w:rPr>
        <w:t xml:space="preserve"> её значение в жизни человека. Н</w:t>
      </w:r>
      <w:r w:rsidRPr="00FA4D8E">
        <w:rPr>
          <w:rFonts w:ascii="Times New Roman" w:hAnsi="Times New Roman" w:cs="Times New Roman"/>
          <w:sz w:val="28"/>
          <w:szCs w:val="28"/>
        </w:rPr>
        <w:t xml:space="preserve">аблюдение за особенностями устной и письменной речи. Участие в беседах по указанным темам. Умение давать </w:t>
      </w:r>
      <w:r>
        <w:rPr>
          <w:rFonts w:ascii="Times New Roman" w:hAnsi="Times New Roman" w:cs="Times New Roman"/>
          <w:sz w:val="28"/>
          <w:szCs w:val="28"/>
        </w:rPr>
        <w:t>краткие и развернутые  ответы. З</w:t>
      </w:r>
      <w:r w:rsidRPr="00FA4D8E">
        <w:rPr>
          <w:rFonts w:ascii="Times New Roman" w:hAnsi="Times New Roman" w:cs="Times New Roman"/>
          <w:sz w:val="28"/>
          <w:szCs w:val="28"/>
        </w:rPr>
        <w:t>адавать вопросы, требующие сравнения</w:t>
      </w:r>
      <w:r>
        <w:rPr>
          <w:rFonts w:ascii="Times New Roman" w:hAnsi="Times New Roman" w:cs="Times New Roman"/>
          <w:sz w:val="28"/>
          <w:szCs w:val="28"/>
        </w:rPr>
        <w:t xml:space="preserve"> предметов, выяс</w:t>
      </w:r>
      <w:r w:rsidRPr="00FA4D8E">
        <w:rPr>
          <w:rFonts w:ascii="Times New Roman" w:hAnsi="Times New Roman" w:cs="Times New Roman"/>
          <w:sz w:val="28"/>
          <w:szCs w:val="28"/>
        </w:rPr>
        <w:t xml:space="preserve">нение их характерных признаков, оценки действий, времени и направления действия. 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ab/>
        <w:t>Самостоятельное составление и запись отдельных предложений по сюжетной картине.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ab/>
        <w:t>Сопоставление текста из отдельных предложений, не объединённых общей темо</w:t>
      </w:r>
      <w:r>
        <w:rPr>
          <w:rFonts w:ascii="Times New Roman" w:hAnsi="Times New Roman" w:cs="Times New Roman"/>
          <w:sz w:val="28"/>
          <w:szCs w:val="28"/>
        </w:rPr>
        <w:t>й. В</w:t>
      </w:r>
      <w:r w:rsidRPr="00FA4D8E">
        <w:rPr>
          <w:rFonts w:ascii="Times New Roman" w:hAnsi="Times New Roman" w:cs="Times New Roman"/>
          <w:sz w:val="28"/>
          <w:szCs w:val="28"/>
        </w:rPr>
        <w:t xml:space="preserve">ыявление опорных слов  в тексте. Определение темы текста. Вы явление частей текста. </w:t>
      </w:r>
      <w:proofErr w:type="spellStart"/>
      <w:r w:rsidRPr="00FA4D8E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FA4D8E">
        <w:rPr>
          <w:rFonts w:ascii="Times New Roman" w:hAnsi="Times New Roman" w:cs="Times New Roman"/>
          <w:sz w:val="28"/>
          <w:szCs w:val="28"/>
        </w:rPr>
        <w:t xml:space="preserve">  небольшого текста.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4D8E"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 w:rsidRPr="00FA4D8E">
        <w:rPr>
          <w:rFonts w:ascii="Times New Roman" w:hAnsi="Times New Roman" w:cs="Times New Roman"/>
          <w:sz w:val="28"/>
          <w:szCs w:val="28"/>
        </w:rPr>
        <w:t xml:space="preserve">  составления связного рассказа повествовательного характера по серии картин, по отдельным словам, по деформированному тексту с соблюдением логической последовательности.</w:t>
      </w:r>
    </w:p>
    <w:p w:rsidR="00BC3E3E" w:rsidRPr="00FA4D8E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 xml:space="preserve"> </w:t>
      </w:r>
      <w:r w:rsidRPr="00FA4D8E">
        <w:rPr>
          <w:rFonts w:ascii="Times New Roman" w:hAnsi="Times New Roman" w:cs="Times New Roman"/>
          <w:sz w:val="28"/>
          <w:szCs w:val="28"/>
        </w:rPr>
        <w:tab/>
        <w:t>Речевая этика. Выражение благодарности, слова, используемые при знакомстве, несогласии с собеседником.</w:t>
      </w:r>
    </w:p>
    <w:p w:rsidR="00BC3E3E" w:rsidRPr="00386A72" w:rsidRDefault="00BC3E3E" w:rsidP="00BC3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FA4D8E">
        <w:rPr>
          <w:rFonts w:ascii="Times New Roman" w:hAnsi="Times New Roman" w:cs="Times New Roman"/>
          <w:sz w:val="28"/>
          <w:szCs w:val="28"/>
        </w:rPr>
        <w:t>аучивание наизусть стихотворений, загадок, песенок, считалок, скороговорок.</w:t>
      </w:r>
    </w:p>
    <w:p w:rsidR="00BC3E3E" w:rsidRDefault="00BC3E3E" w:rsidP="00BC3E3E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9135E">
        <w:rPr>
          <w:b/>
          <w:sz w:val="28"/>
          <w:szCs w:val="28"/>
        </w:rPr>
        <w:t>П</w:t>
      </w:r>
      <w:r w:rsidRPr="000D2114">
        <w:rPr>
          <w:b/>
          <w:sz w:val="28"/>
          <w:szCs w:val="28"/>
        </w:rPr>
        <w:t>ланируемые результаты</w:t>
      </w:r>
      <w:r w:rsidRPr="000D2114">
        <w:rPr>
          <w:sz w:val="28"/>
          <w:szCs w:val="28"/>
        </w:rPr>
        <w:t xml:space="preserve"> освоения учебного предмета</w:t>
      </w:r>
    </w:p>
    <w:p w:rsidR="00BC3E3E" w:rsidRPr="00FA4D8E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Реализация программы обеспечивает достижение выпускниками начальной школы следующих результатов.</w:t>
      </w:r>
    </w:p>
    <w:p w:rsidR="00BC3E3E" w:rsidRPr="00FA4D8E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8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BC3E3E" w:rsidRPr="00FA4D8E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 xml:space="preserve">формирование  целостного, социально ориентированного взгляда на мир в его органическом единстве,  разнообразии природы, народов, культур и религий; </w:t>
      </w:r>
    </w:p>
    <w:p w:rsidR="00BC3E3E" w:rsidRPr="00FA4D8E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формирование чувства патриотизма, чувство гордости за свою Родину, российский народ, национальные свершения, открытия, победы;</w:t>
      </w:r>
    </w:p>
    <w:p w:rsidR="00BC3E3E" w:rsidRPr="00FA4D8E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 xml:space="preserve">уважительное отношение к России, родному краю, своей семье, истории, культуре, природе нашей страны, ее современной жизни; </w:t>
      </w:r>
    </w:p>
    <w:p w:rsidR="00BC3E3E" w:rsidRPr="00FA4D8E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и иному мнению, истории и культуре других народов; </w:t>
      </w:r>
    </w:p>
    <w:p w:rsidR="00BC3E3E" w:rsidRPr="00FA4D8E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BC3E3E" w:rsidRPr="00FA4D8E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доброжелательность и эмоционально-нравственную отзывчивость, понимание и сопереживание чувствам других людей; </w:t>
      </w:r>
    </w:p>
    <w:p w:rsidR="00BC3E3E" w:rsidRPr="00FA4D8E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 xml:space="preserve">умение воспринимать красоту природы, бережно относиться ко всему живому; </w:t>
      </w:r>
    </w:p>
    <w:p w:rsidR="00BC3E3E" w:rsidRPr="00FA4D8E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 xml:space="preserve">умение чувствовать красоту художественного слова, стремление к совершенствованию собственной речи, развитие адекватных представлений о собственных возможностях и ограничениях, о насущно необходимом жизнеобеспечении; </w:t>
      </w:r>
    </w:p>
    <w:p w:rsidR="00BC3E3E" w:rsidRPr="00FA4D8E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 xml:space="preserve">овладение социально - </w:t>
      </w:r>
      <w:r w:rsidRPr="00FA4D8E">
        <w:rPr>
          <w:rFonts w:ascii="Times New Roman" w:hAnsi="Times New Roman" w:cs="Times New Roman"/>
          <w:sz w:val="28"/>
          <w:szCs w:val="28"/>
        </w:rPr>
        <w:softHyphen/>
        <w:t>бытовыми умениями, используемыми в повседневной жизни;</w:t>
      </w:r>
    </w:p>
    <w:p w:rsidR="00BC3E3E" w:rsidRPr="00FA4D8E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</w:t>
      </w:r>
    </w:p>
    <w:p w:rsidR="00BC3E3E" w:rsidRPr="00FA4D8E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FA4D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A4D8E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сравнивать и осмысливать поступки литературных героев со своими собственными поступками.</w:t>
      </w:r>
    </w:p>
    <w:p w:rsidR="00BC3E3E" w:rsidRDefault="00BC3E3E" w:rsidP="00BC3E3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A4D8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A4D8E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BC3E3E" w:rsidRDefault="00BC3E3E" w:rsidP="00BC3E3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деятельности;</w:t>
      </w:r>
    </w:p>
    <w:p w:rsidR="00BC3E3E" w:rsidRDefault="00BC3E3E" w:rsidP="00BC3E3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формирование умения планировать учебные действия в соответствии с поставленной задачей и условиями её реализации;</w:t>
      </w:r>
    </w:p>
    <w:p w:rsidR="00BC3E3E" w:rsidRDefault="00BC3E3E" w:rsidP="00BC3E3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использование речевых сре</w:t>
      </w:r>
      <w:proofErr w:type="gramStart"/>
      <w:r w:rsidRPr="00FA4D8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A4D8E">
        <w:rPr>
          <w:rFonts w:ascii="Times New Roman" w:hAnsi="Times New Roman" w:cs="Times New Roman"/>
          <w:sz w:val="28"/>
          <w:szCs w:val="28"/>
        </w:rPr>
        <w:t>я решения коммуникативных и познавательных задач;</w:t>
      </w:r>
    </w:p>
    <w:p w:rsidR="00BC3E3E" w:rsidRDefault="00BC3E3E" w:rsidP="00BC3E3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учебной информации в справочниках, словарях, энциклопедиях  в соответствии с коммуникативными и познавательными задачами;</w:t>
      </w:r>
    </w:p>
    <w:p w:rsidR="00BC3E3E" w:rsidRDefault="00BC3E3E" w:rsidP="00BC3E3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в соответствии с целями и задачами коммуникации;</w:t>
      </w:r>
    </w:p>
    <w:p w:rsidR="00BC3E3E" w:rsidRDefault="00BC3E3E" w:rsidP="00BC3E3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классификации, установления причинно-следственных связей;</w:t>
      </w:r>
    </w:p>
    <w:p w:rsidR="00BC3E3E" w:rsidRDefault="00BC3E3E" w:rsidP="00BC3E3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диалог; признавать различные точки зрения и аргументировать свою точку зрения;</w:t>
      </w:r>
    </w:p>
    <w:p w:rsidR="00BC3E3E" w:rsidRPr="00FA4D8E" w:rsidRDefault="00BC3E3E" w:rsidP="00BC3E3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осмысливать собственное поведение и поведение окружающих.</w:t>
      </w:r>
    </w:p>
    <w:p w:rsidR="00BC3E3E" w:rsidRPr="00FA4D8E" w:rsidRDefault="00BC3E3E" w:rsidP="00BC3E3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FA4D8E">
        <w:rPr>
          <w:rFonts w:ascii="Times New Roman" w:hAnsi="Times New Roman" w:cs="Times New Roman"/>
          <w:sz w:val="28"/>
          <w:szCs w:val="28"/>
        </w:rPr>
        <w:t xml:space="preserve">освоения содержания коррекционного курса </w:t>
      </w:r>
      <w:r w:rsidRPr="00FA4D8E">
        <w:rPr>
          <w:rFonts w:ascii="Times New Roman" w:hAnsi="Times New Roman" w:cs="Times New Roman"/>
          <w:b/>
          <w:sz w:val="28"/>
          <w:szCs w:val="28"/>
        </w:rPr>
        <w:t xml:space="preserve">«Развитие речи» </w:t>
      </w:r>
      <w:r w:rsidRPr="00FA4D8E">
        <w:rPr>
          <w:rFonts w:ascii="Times New Roman" w:hAnsi="Times New Roman" w:cs="Times New Roman"/>
          <w:sz w:val="28"/>
          <w:szCs w:val="28"/>
        </w:rPr>
        <w:t xml:space="preserve">определяется уровнем речевого развития, степенью выраженности, механизмом языковой/коммуникативной недостаточности, структурой речевого дефекта </w:t>
      </w:r>
      <w:proofErr w:type="gramStart"/>
      <w:r w:rsidRPr="00FA4D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4D8E">
        <w:rPr>
          <w:rFonts w:ascii="Times New Roman" w:hAnsi="Times New Roman" w:cs="Times New Roman"/>
          <w:sz w:val="28"/>
          <w:szCs w:val="28"/>
        </w:rPr>
        <w:t xml:space="preserve"> с ТНР.</w:t>
      </w:r>
    </w:p>
    <w:p w:rsidR="00BC3E3E" w:rsidRDefault="00BC3E3E" w:rsidP="00BC3E3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b/>
          <w:sz w:val="28"/>
          <w:szCs w:val="28"/>
        </w:rPr>
        <w:t xml:space="preserve">Предметными  результатами </w:t>
      </w:r>
      <w:r w:rsidRPr="00FA4D8E">
        <w:rPr>
          <w:rFonts w:ascii="Times New Roman" w:hAnsi="Times New Roman" w:cs="Times New Roman"/>
          <w:sz w:val="28"/>
          <w:szCs w:val="28"/>
        </w:rPr>
        <w:t>освоения содержания программы является:</w:t>
      </w:r>
    </w:p>
    <w:p w:rsidR="00BC3E3E" w:rsidRDefault="00BC3E3E" w:rsidP="00BC3E3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общения; осознание значения русского языка как государственного языка Российской Федерации, языка межнационального общения;</w:t>
      </w:r>
    </w:p>
    <w:p w:rsidR="00BC3E3E" w:rsidRDefault="00BC3E3E" w:rsidP="00BC3E3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BC3E3E" w:rsidRPr="00FA4D8E" w:rsidRDefault="00BC3E3E" w:rsidP="00BC3E3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высказываний;</w:t>
      </w:r>
    </w:p>
    <w:p w:rsidR="00BC3E3E" w:rsidRPr="00FA4D8E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:rsidR="00BC3E3E" w:rsidRPr="00452B5A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8E">
        <w:rPr>
          <w:rFonts w:ascii="Times New Roman" w:hAnsi="Times New Roman" w:cs="Times New Roman"/>
          <w:sz w:val="28"/>
          <w:szCs w:val="28"/>
        </w:rPr>
        <w:t>формирование умений опознавать основные единицы языка, употреблять языковые единицы адекватно ситуации речевого общения.</w:t>
      </w:r>
    </w:p>
    <w:p w:rsidR="00BC3E3E" w:rsidRPr="00452B5A" w:rsidRDefault="00BC3E3E" w:rsidP="00BC3E3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452B5A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Формы текущего контроля</w:t>
      </w:r>
      <w:r w:rsidRPr="00452B5A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 промежуточной аттестации</w:t>
      </w:r>
    </w:p>
    <w:p w:rsidR="00BC3E3E" w:rsidRPr="00C4547F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47F">
        <w:rPr>
          <w:rFonts w:ascii="Times New Roman" w:hAnsi="Times New Roman" w:cs="Times New Roman"/>
          <w:bCs/>
          <w:sz w:val="28"/>
          <w:szCs w:val="28"/>
        </w:rPr>
        <w:t>При оценке знаний, умений, навыков по развитию речи учитывают:</w:t>
      </w:r>
    </w:p>
    <w:p w:rsidR="00BC3E3E" w:rsidRPr="00C4547F" w:rsidRDefault="00BC3E3E" w:rsidP="00BC3E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47F">
        <w:rPr>
          <w:rFonts w:ascii="Times New Roman" w:hAnsi="Times New Roman" w:cs="Times New Roman"/>
          <w:bCs/>
          <w:sz w:val="28"/>
          <w:szCs w:val="28"/>
        </w:rPr>
        <w:t>─ объем словарного запаса, его качественную и количественную характеристику, степень овладения лексической системой языка;</w:t>
      </w:r>
    </w:p>
    <w:p w:rsidR="00BC3E3E" w:rsidRPr="00C4547F" w:rsidRDefault="00BC3E3E" w:rsidP="00BC3E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47F">
        <w:rPr>
          <w:rFonts w:ascii="Times New Roman" w:hAnsi="Times New Roman" w:cs="Times New Roman"/>
          <w:bCs/>
          <w:sz w:val="28"/>
          <w:szCs w:val="28"/>
        </w:rPr>
        <w:t xml:space="preserve">─ практическое впадение грамматическими средствами языка (построение предложений, различение слов по признакам </w:t>
      </w:r>
      <w:proofErr w:type="gramStart"/>
      <w:r w:rsidRPr="00C4547F">
        <w:rPr>
          <w:rFonts w:ascii="Times New Roman" w:hAnsi="Times New Roman" w:cs="Times New Roman"/>
          <w:bCs/>
          <w:sz w:val="28"/>
          <w:szCs w:val="28"/>
        </w:rPr>
        <w:t>грамматической</w:t>
      </w:r>
      <w:proofErr w:type="gramEnd"/>
      <w:r w:rsidRPr="00C454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547F">
        <w:rPr>
          <w:rFonts w:ascii="Times New Roman" w:hAnsi="Times New Roman" w:cs="Times New Roman"/>
          <w:bCs/>
          <w:sz w:val="28"/>
          <w:szCs w:val="28"/>
        </w:rPr>
        <w:t>категориальности</w:t>
      </w:r>
      <w:proofErr w:type="spellEnd"/>
      <w:r w:rsidRPr="00C4547F">
        <w:rPr>
          <w:rFonts w:ascii="Times New Roman" w:hAnsi="Times New Roman" w:cs="Times New Roman"/>
          <w:bCs/>
          <w:sz w:val="28"/>
          <w:szCs w:val="28"/>
        </w:rPr>
        <w:t>, овладение согласованием, глагольным управлением, падежно-предложными конструкциями);</w:t>
      </w:r>
    </w:p>
    <w:p w:rsidR="00BC3E3E" w:rsidRPr="00C4547F" w:rsidRDefault="00BC3E3E" w:rsidP="00BC3E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47F">
        <w:rPr>
          <w:rFonts w:ascii="Times New Roman" w:hAnsi="Times New Roman" w:cs="Times New Roman"/>
          <w:bCs/>
          <w:sz w:val="28"/>
          <w:szCs w:val="28"/>
        </w:rPr>
        <w:t xml:space="preserve">─ </w:t>
      </w:r>
      <w:proofErr w:type="spellStart"/>
      <w:r w:rsidRPr="00C4547F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47F">
        <w:rPr>
          <w:rFonts w:ascii="Times New Roman" w:hAnsi="Times New Roman" w:cs="Times New Roman"/>
          <w:bCs/>
          <w:sz w:val="28"/>
          <w:szCs w:val="28"/>
        </w:rPr>
        <w:t>связной речи.</w:t>
      </w:r>
    </w:p>
    <w:p w:rsidR="00BC3E3E" w:rsidRPr="00C4547F" w:rsidRDefault="00BC3E3E" w:rsidP="00BC3E3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47F">
        <w:rPr>
          <w:rFonts w:ascii="Times New Roman" w:hAnsi="Times New Roman" w:cs="Times New Roman"/>
          <w:bCs/>
          <w:sz w:val="28"/>
          <w:szCs w:val="28"/>
        </w:rPr>
        <w:t>При оценке ответов принимаются во внимание следующие критерии: полнота и правильность ответа; степень осознанности усвоения излагаемых знаний; последовательность изложения и культура речи.</w:t>
      </w:r>
    </w:p>
    <w:p w:rsidR="00BC3E3E" w:rsidRPr="00C4547F" w:rsidRDefault="00BC3E3E" w:rsidP="00BC3E3E">
      <w:pPr>
        <w:spacing w:after="0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47F">
        <w:rPr>
          <w:rFonts w:ascii="Times New Roman" w:hAnsi="Times New Roman" w:cs="Times New Roman"/>
          <w:b/>
          <w:sz w:val="28"/>
          <w:szCs w:val="28"/>
        </w:rPr>
        <w:t>Коррекционно-развивающая направленность</w:t>
      </w:r>
    </w:p>
    <w:p w:rsidR="00BC3E3E" w:rsidRPr="00C4547F" w:rsidRDefault="00BC3E3E" w:rsidP="00BC3E3E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4547F">
        <w:rPr>
          <w:sz w:val="28"/>
          <w:szCs w:val="28"/>
        </w:rPr>
        <w:t xml:space="preserve">На уроках по развитию речи обучающиеся получают не только знания о нормах общения, но и практическую речевую подготовку, ведётся работа по развитию диалогической и монологической речи, происходит обогащение и уточнение словарного </w:t>
      </w:r>
      <w:proofErr w:type="gramStart"/>
      <w:r w:rsidRPr="00C4547F">
        <w:rPr>
          <w:sz w:val="28"/>
          <w:szCs w:val="28"/>
        </w:rPr>
        <w:t>запаса</w:t>
      </w:r>
      <w:proofErr w:type="gramEnd"/>
      <w:r w:rsidRPr="00C4547F">
        <w:rPr>
          <w:sz w:val="28"/>
          <w:szCs w:val="28"/>
        </w:rPr>
        <w:t xml:space="preserve"> и практическое овладение основными закономерностями грамматического строя языка. Система знаний по развитию речи направлена на овладение обучающимися с ТНР способами и средствами речевой деятельности, формирование языковых обобщений, правильное использование языковых сре</w:t>
      </w:r>
      <w:proofErr w:type="gramStart"/>
      <w:r w:rsidRPr="00C4547F">
        <w:rPr>
          <w:sz w:val="28"/>
          <w:szCs w:val="28"/>
        </w:rPr>
        <w:t>дств в пр</w:t>
      </w:r>
      <w:proofErr w:type="gramEnd"/>
      <w:r w:rsidRPr="00C4547F">
        <w:rPr>
          <w:sz w:val="28"/>
          <w:szCs w:val="28"/>
        </w:rPr>
        <w:t>оцессе общения, учебной деятельности.</w:t>
      </w:r>
    </w:p>
    <w:p w:rsidR="00BC3E3E" w:rsidRPr="00C4547F" w:rsidRDefault="00BC3E3E" w:rsidP="00BC3E3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547F">
        <w:rPr>
          <w:rFonts w:ascii="Times New Roman" w:hAnsi="Times New Roman" w:cs="Times New Roman"/>
          <w:sz w:val="28"/>
          <w:szCs w:val="28"/>
        </w:rPr>
        <w:t>На каждом уроке используются следующие коррекционные методы и приёмы:</w:t>
      </w:r>
    </w:p>
    <w:p w:rsidR="00BC3E3E" w:rsidRPr="00C4547F" w:rsidRDefault="00BC3E3E" w:rsidP="00BC3E3E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C4547F">
        <w:rPr>
          <w:rFonts w:ascii="Times New Roman" w:hAnsi="Times New Roman" w:cs="Times New Roman"/>
          <w:sz w:val="28"/>
          <w:szCs w:val="28"/>
        </w:rPr>
        <w:t>дробный способ подачи и усвоения информации;</w:t>
      </w:r>
    </w:p>
    <w:p w:rsidR="00BC3E3E" w:rsidRPr="00C4547F" w:rsidRDefault="00BC3E3E" w:rsidP="00BC3E3E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C4547F">
        <w:rPr>
          <w:rFonts w:ascii="Times New Roman" w:hAnsi="Times New Roman" w:cs="Times New Roman"/>
          <w:sz w:val="28"/>
          <w:szCs w:val="28"/>
        </w:rPr>
        <w:t xml:space="preserve">использование речевых клише при построении связного высказывания; </w:t>
      </w:r>
    </w:p>
    <w:p w:rsidR="00BC3E3E" w:rsidRPr="00C4547F" w:rsidRDefault="00BC3E3E" w:rsidP="00BC3E3E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C4547F">
        <w:rPr>
          <w:rFonts w:ascii="Times New Roman" w:hAnsi="Times New Roman" w:cs="Times New Roman"/>
          <w:sz w:val="28"/>
          <w:szCs w:val="28"/>
        </w:rPr>
        <w:t xml:space="preserve">чередование различных видов деятельности; </w:t>
      </w:r>
    </w:p>
    <w:p w:rsidR="00BC3E3E" w:rsidRPr="00C4547F" w:rsidRDefault="00BC3E3E" w:rsidP="00BC3E3E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C4547F">
        <w:rPr>
          <w:rFonts w:ascii="Times New Roman" w:hAnsi="Times New Roman" w:cs="Times New Roman"/>
          <w:sz w:val="28"/>
          <w:szCs w:val="28"/>
        </w:rPr>
        <w:t xml:space="preserve">использование опор; </w:t>
      </w:r>
    </w:p>
    <w:p w:rsidR="00BC3E3E" w:rsidRPr="00C4547F" w:rsidRDefault="00BC3E3E" w:rsidP="00BC3E3E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C4547F">
        <w:rPr>
          <w:rFonts w:ascii="Times New Roman" w:hAnsi="Times New Roman" w:cs="Times New Roman"/>
          <w:sz w:val="28"/>
          <w:szCs w:val="28"/>
        </w:rPr>
        <w:t>индивидуальный и дифференцированный подход;</w:t>
      </w:r>
    </w:p>
    <w:p w:rsidR="00BC3E3E" w:rsidRPr="00312BB7" w:rsidRDefault="00BC3E3E" w:rsidP="00BC3E3E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/>
        <w:contextualSpacing w:val="0"/>
        <w:rPr>
          <w:sz w:val="24"/>
          <w:szCs w:val="24"/>
        </w:rPr>
        <w:sectPr w:rsidR="00BC3E3E" w:rsidRPr="00312BB7" w:rsidSect="00BC3E3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C4547F">
        <w:rPr>
          <w:rFonts w:ascii="Times New Roman" w:hAnsi="Times New Roman" w:cs="Times New Roman"/>
          <w:sz w:val="28"/>
          <w:szCs w:val="28"/>
        </w:rPr>
        <w:t xml:space="preserve">дозировка учебной нагрузки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учётом особенностей детей с ТНР.</w:t>
      </w:r>
      <w:bookmarkStart w:id="0" w:name="_GoBack"/>
      <w:bookmarkEnd w:id="0"/>
    </w:p>
    <w:p w:rsidR="00BE617E" w:rsidRDefault="00BE617E"/>
    <w:sectPr w:rsidR="00BE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D806EF0"/>
    <w:lvl w:ilvl="0" w:tplc="574086D6">
      <w:numFmt w:val="decimal"/>
      <w:lvlText w:val=""/>
      <w:lvlJc w:val="left"/>
    </w:lvl>
    <w:lvl w:ilvl="1" w:tplc="5382157A">
      <w:numFmt w:val="decimal"/>
      <w:lvlText w:val=""/>
      <w:lvlJc w:val="left"/>
    </w:lvl>
    <w:lvl w:ilvl="2" w:tplc="4808EDBE">
      <w:numFmt w:val="decimal"/>
      <w:lvlText w:val=""/>
      <w:lvlJc w:val="left"/>
    </w:lvl>
    <w:lvl w:ilvl="3" w:tplc="5272409E">
      <w:numFmt w:val="decimal"/>
      <w:lvlText w:val=""/>
      <w:lvlJc w:val="left"/>
    </w:lvl>
    <w:lvl w:ilvl="4" w:tplc="5518D0E2">
      <w:numFmt w:val="decimal"/>
      <w:lvlText w:val=""/>
      <w:lvlJc w:val="left"/>
    </w:lvl>
    <w:lvl w:ilvl="5" w:tplc="FA90FCE8">
      <w:numFmt w:val="decimal"/>
      <w:lvlText w:val=""/>
      <w:lvlJc w:val="left"/>
    </w:lvl>
    <w:lvl w:ilvl="6" w:tplc="194A7840">
      <w:numFmt w:val="decimal"/>
      <w:lvlText w:val=""/>
      <w:lvlJc w:val="left"/>
    </w:lvl>
    <w:lvl w:ilvl="7" w:tplc="9E9AFBDC">
      <w:numFmt w:val="decimal"/>
      <w:lvlText w:val=""/>
      <w:lvlJc w:val="left"/>
    </w:lvl>
    <w:lvl w:ilvl="8" w:tplc="B83672A8">
      <w:numFmt w:val="decimal"/>
      <w:lvlText w:val=""/>
      <w:lvlJc w:val="left"/>
    </w:lvl>
  </w:abstractNum>
  <w:abstractNum w:abstractNumId="1">
    <w:nsid w:val="24BB5314"/>
    <w:multiLevelType w:val="hybridMultilevel"/>
    <w:tmpl w:val="BA443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A3"/>
    <w:rsid w:val="00B953A3"/>
    <w:rsid w:val="00BC3E3E"/>
    <w:rsid w:val="00B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3E3E"/>
    <w:pPr>
      <w:widowControl w:val="0"/>
      <w:autoSpaceDE w:val="0"/>
      <w:autoSpaceDN w:val="0"/>
      <w:spacing w:after="0" w:line="275" w:lineRule="exact"/>
      <w:ind w:left="1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C3E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BC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BC3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3E3E"/>
    <w:pPr>
      <w:widowControl w:val="0"/>
      <w:autoSpaceDE w:val="0"/>
      <w:autoSpaceDN w:val="0"/>
      <w:spacing w:after="0" w:line="275" w:lineRule="exact"/>
      <w:ind w:left="1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C3E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BC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BC3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1823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79537313596</dc:creator>
  <cp:keywords/>
  <dc:description/>
  <cp:lastModifiedBy>79537313596</cp:lastModifiedBy>
  <cp:revision>2</cp:revision>
  <dcterms:created xsi:type="dcterms:W3CDTF">2023-01-25T20:30:00Z</dcterms:created>
  <dcterms:modified xsi:type="dcterms:W3CDTF">2023-01-25T20:30:00Z</dcterms:modified>
</cp:coreProperties>
</file>